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-643888</wp:posOffset>
            </wp:positionH>
            <wp:positionV relativeFrom="paragraph">
              <wp:posOffset>-464183</wp:posOffset>
            </wp:positionV>
            <wp:extent cx="7457525" cy="1477072"/>
            <wp:effectExtent b="0" l="0" r="0" t="0"/>
            <wp:wrapNone/>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7457525" cy="1477072"/>
                    </a:xfrm>
                    <a:prstGeom prst="rect"/>
                    <a:ln/>
                  </pic:spPr>
                </pic:pic>
              </a:graphicData>
            </a:graphic>
          </wp:anchor>
        </w:drawing>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240" w:lineRule="auto"/>
        <w:jc w:val="center"/>
        <w:rPr>
          <w:color w:val="000000"/>
          <w:sz w:val="24"/>
          <w:szCs w:val="24"/>
        </w:rPr>
      </w:pPr>
      <w:bookmarkStart w:colFirst="0" w:colLast="0" w:name="_heading=h.30j0zll" w:id="0"/>
      <w:bookmarkEnd w:id="0"/>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240" w:lineRule="auto"/>
        <w:jc w:val="center"/>
        <w:rPr>
          <w:color w:val="000000"/>
          <w:sz w:val="24"/>
          <w:szCs w:val="2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240" w:lineRule="auto"/>
        <w:jc w:val="center"/>
        <w:rPr>
          <w:b w:val="1"/>
          <w:color w:val="000000"/>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240" w:lineRule="auto"/>
        <w:jc w:val="center"/>
        <w:rPr>
          <w:b w:val="1"/>
          <w:color w:val="000000"/>
          <w:sz w:val="28"/>
          <w:szCs w:val="28"/>
        </w:rPr>
      </w:pPr>
      <w:r w:rsidDel="00000000" w:rsidR="00000000" w:rsidRPr="00000000">
        <w:rPr>
          <w:b w:val="1"/>
          <w:color w:val="000000"/>
          <w:sz w:val="28"/>
          <w:szCs w:val="28"/>
          <w:rtl w:val="0"/>
        </w:rPr>
        <w:t xml:space="preserve">ФИНАНСИРУЕМЫЙ ЕВРОПЕЙСКИМ СОЮЗОМ ПРОЕКТ </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240" w:lineRule="auto"/>
        <w:jc w:val="center"/>
        <w:rPr>
          <w:b w:val="1"/>
          <w:color w:val="000000"/>
          <w:sz w:val="28"/>
          <w:szCs w:val="28"/>
        </w:rPr>
      </w:pPr>
      <w:r w:rsidDel="00000000" w:rsidR="00000000" w:rsidRPr="00000000">
        <w:rPr>
          <w:b w:val="1"/>
          <w:color w:val="000000"/>
          <w:sz w:val="28"/>
          <w:szCs w:val="28"/>
          <w:rtl w:val="0"/>
        </w:rPr>
        <w:t xml:space="preserve">«ТРАНСГРАНИЧНЫЙ МНОГОСТОРОННИЙ ДИАЛОГ </w:t>
      </w:r>
      <w:r w:rsidDel="00000000" w:rsidR="00000000" w:rsidRPr="00000000">
        <w:rPr>
          <w:b w:val="1"/>
          <w:sz w:val="28"/>
          <w:szCs w:val="28"/>
          <w:rtl w:val="0"/>
        </w:rPr>
        <w:t xml:space="preserve">В ИНТЕРЕСАХ</w:t>
      </w:r>
      <w:r w:rsidDel="00000000" w:rsidR="00000000" w:rsidRPr="00000000">
        <w:rPr>
          <w:b w:val="1"/>
          <w:color w:val="000000"/>
          <w:sz w:val="28"/>
          <w:szCs w:val="28"/>
          <w:rtl w:val="0"/>
        </w:rPr>
        <w:t xml:space="preserve"> ТОЛЕРАНТНОСТИ И МИРА В ЦЕНТРАЛЬНОЙ АЗИИ»</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before="480" w:lineRule="auto"/>
        <w:jc w:val="center"/>
        <w:rPr>
          <w:b w:val="1"/>
          <w:color w:val="000000"/>
          <w:sz w:val="32"/>
          <w:szCs w:val="32"/>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before="480" w:lineRule="auto"/>
        <w:jc w:val="center"/>
        <w:rPr>
          <w:b w:val="1"/>
          <w:color w:val="000000"/>
          <w:sz w:val="32"/>
          <w:szCs w:val="32"/>
        </w:rPr>
      </w:pPr>
      <w:r w:rsidDel="00000000" w:rsidR="00000000" w:rsidRPr="00000000">
        <w:rPr>
          <w:b w:val="1"/>
          <w:color w:val="000000"/>
          <w:sz w:val="32"/>
          <w:szCs w:val="32"/>
          <w:rtl w:val="0"/>
        </w:rPr>
        <w:t xml:space="preserve">РУКОВОДСТВО ДЛЯ СОИСКАТЕЛЕЙ ГРАНТА </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240" w:lineRule="auto"/>
        <w:jc w:val="center"/>
        <w:rPr>
          <w:b w:val="1"/>
          <w:color w:val="000000"/>
          <w:sz w:val="32"/>
          <w:szCs w:val="32"/>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240" w:lineRule="auto"/>
        <w:jc w:val="center"/>
        <w:rPr>
          <w:b w:val="1"/>
          <w:color w:val="000000"/>
          <w:sz w:val="32"/>
          <w:szCs w:val="3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240" w:lineRule="auto"/>
        <w:jc w:val="center"/>
        <w:rPr>
          <w:b w:val="1"/>
          <w:color w:val="000000"/>
          <w:sz w:val="28"/>
          <w:szCs w:val="28"/>
        </w:rPr>
      </w:pPr>
      <w:r w:rsidDel="00000000" w:rsidR="00000000" w:rsidRPr="00000000">
        <w:rPr>
          <w:b w:val="1"/>
          <w:color w:val="000000"/>
          <w:sz w:val="28"/>
          <w:szCs w:val="28"/>
          <w:rtl w:val="0"/>
        </w:rPr>
        <w:t xml:space="preserve">ПО ПОДДЕРЖКЕ МЕДИА ИНИЦИАТИВ</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240" w:lineRule="auto"/>
        <w:jc w:val="center"/>
        <w:rPr>
          <w:color w:val="000000"/>
          <w:sz w:val="24"/>
          <w:szCs w:val="24"/>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240" w:lineRule="auto"/>
        <w:jc w:val="center"/>
        <w:rPr>
          <w:color w:val="000000"/>
          <w:sz w:val="24"/>
          <w:szCs w:val="24"/>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240" w:lineRule="auto"/>
        <w:jc w:val="center"/>
        <w:rPr>
          <w:color w:val="000000"/>
          <w:sz w:val="24"/>
          <w:szCs w:val="24"/>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240" w:lineRule="auto"/>
        <w:jc w:val="center"/>
        <w:rPr>
          <w:color w:val="000000"/>
          <w:sz w:val="24"/>
          <w:szCs w:val="24"/>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240" w:lineRule="auto"/>
        <w:jc w:val="center"/>
        <w:rPr>
          <w:color w:val="000000"/>
          <w:sz w:val="24"/>
          <w:szCs w:val="24"/>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240" w:lineRule="auto"/>
        <w:jc w:val="center"/>
        <w:rPr>
          <w:color w:val="000000"/>
          <w:sz w:val="24"/>
          <w:szCs w:val="24"/>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240" w:lineRule="auto"/>
        <w:jc w:val="center"/>
        <w:rPr>
          <w:color w:val="000000"/>
          <w:sz w:val="24"/>
          <w:szCs w:val="24"/>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240" w:lineRule="auto"/>
        <w:jc w:val="center"/>
        <w:rPr>
          <w:color w:val="000000"/>
          <w:sz w:val="24"/>
          <w:szCs w:val="24"/>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240" w:lineRule="auto"/>
        <w:jc w:val="center"/>
        <w:rPr>
          <w:color w:val="000000"/>
          <w:sz w:val="24"/>
          <w:szCs w:val="24"/>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240" w:lineRule="auto"/>
        <w:jc w:val="center"/>
        <w:rPr>
          <w:color w:val="000000"/>
          <w:sz w:val="24"/>
          <w:szCs w:val="24"/>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240" w:lineRule="auto"/>
        <w:jc w:val="center"/>
        <w:rPr>
          <w:color w:val="000000"/>
          <w:sz w:val="24"/>
          <w:szCs w:val="24"/>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240" w:lineRule="auto"/>
        <w:jc w:val="center"/>
        <w:rPr>
          <w:color w:val="000000"/>
          <w:sz w:val="24"/>
          <w:szCs w:val="24"/>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240" w:lineRule="auto"/>
        <w:rPr>
          <w:color w:val="000000"/>
          <w:sz w:val="24"/>
          <w:szCs w:val="24"/>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240" w:lineRule="auto"/>
        <w:jc w:val="center"/>
        <w:rPr>
          <w:color w:val="000000"/>
          <w:sz w:val="24"/>
          <w:szCs w:val="24"/>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240" w:lineRule="auto"/>
        <w:jc w:val="center"/>
        <w:rPr>
          <w:color w:val="000000"/>
          <w:sz w:val="28"/>
          <w:szCs w:val="28"/>
        </w:rPr>
      </w:pPr>
      <w:r w:rsidDel="00000000" w:rsidR="00000000" w:rsidRPr="00000000">
        <w:rPr>
          <w:color w:val="000000"/>
          <w:sz w:val="28"/>
          <w:szCs w:val="28"/>
          <w:rtl w:val="0"/>
        </w:rPr>
        <w:t xml:space="preserve">Крайний срок подачи заявки: </w:t>
      </w:r>
      <w:r w:rsidDel="00000000" w:rsidR="00000000" w:rsidRPr="00000000">
        <w:rPr>
          <w:sz w:val="28"/>
          <w:szCs w:val="28"/>
          <w:rtl w:val="0"/>
        </w:rPr>
        <w:t xml:space="preserve">23</w:t>
      </w:r>
      <w:r w:rsidDel="00000000" w:rsidR="00000000" w:rsidRPr="00000000">
        <w:rPr>
          <w:color w:val="000000"/>
          <w:sz w:val="28"/>
          <w:szCs w:val="28"/>
          <w:rtl w:val="0"/>
        </w:rPr>
        <w:t xml:space="preserve"> января 2023 года</w:t>
      </w:r>
    </w:p>
    <w:p w:rsidR="00000000" w:rsidDel="00000000" w:rsidP="00000000" w:rsidRDefault="00000000" w:rsidRPr="00000000" w14:paraId="0000001B">
      <w:pPr>
        <w:rPr>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240" w:lineRule="auto"/>
        <w:jc w:val="left"/>
        <w:rPr/>
      </w:pPr>
      <w:r w:rsidDel="00000000" w:rsidR="00000000" w:rsidRPr="00000000">
        <w:rPr>
          <w:rtl w:val="0"/>
        </w:rPr>
      </w:r>
    </w:p>
    <w:tbl>
      <w:tblPr>
        <w:tblStyle w:val="Table1"/>
        <w:tblW w:w="991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55"/>
        <w:gridCol w:w="4956"/>
        <w:tblGridChange w:id="0">
          <w:tblGrid>
            <w:gridCol w:w="4955"/>
            <w:gridCol w:w="4956"/>
          </w:tblGrid>
        </w:tblGridChange>
      </w:tblGrid>
      <w:tr>
        <w:trPr>
          <w:cantSplit w:val="0"/>
          <w:trHeight w:val="489" w:hRule="atLeast"/>
          <w:tblHeader w:val="0"/>
        </w:trPr>
        <w:tc>
          <w:tcPr>
            <w:gridSpan w:val="2"/>
            <w:shd w:fill="f2f2f2" w:val="clear"/>
            <w:vAlign w:val="center"/>
          </w:tcPr>
          <w:p w:rsidR="00000000" w:rsidDel="00000000" w:rsidP="00000000" w:rsidRDefault="00000000" w:rsidRPr="00000000" w14:paraId="0000001D">
            <w:pPr>
              <w:spacing w:after="240" w:lineRule="auto"/>
              <w:jc w:val="center"/>
              <w:rPr>
                <w:b w:val="1"/>
              </w:rPr>
            </w:pPr>
            <w:r w:rsidDel="00000000" w:rsidR="00000000" w:rsidRPr="00000000">
              <w:rPr>
                <w:b w:val="1"/>
                <w:rtl w:val="0"/>
              </w:rPr>
              <w:t xml:space="preserve">Краткий обзор конкурса на гранты</w:t>
            </w:r>
          </w:p>
        </w:tc>
      </w:tr>
      <w:tr>
        <w:trPr>
          <w:cantSplit w:val="0"/>
          <w:tblHeader w:val="0"/>
        </w:trPr>
        <w:tc>
          <w:tcPr/>
          <w:p w:rsidR="00000000" w:rsidDel="00000000" w:rsidP="00000000" w:rsidRDefault="00000000" w:rsidRPr="00000000" w14:paraId="0000001F">
            <w:pPr>
              <w:spacing w:after="240" w:lineRule="auto"/>
              <w:jc w:val="left"/>
              <w:rPr/>
            </w:pPr>
            <w:r w:rsidDel="00000000" w:rsidR="00000000" w:rsidRPr="00000000">
              <w:rPr>
                <w:rtl w:val="0"/>
              </w:rPr>
              <w:t xml:space="preserve">Название </w:t>
            </w:r>
          </w:p>
        </w:tc>
        <w:tc>
          <w:tcPr/>
          <w:p w:rsidR="00000000" w:rsidDel="00000000" w:rsidP="00000000" w:rsidRDefault="00000000" w:rsidRPr="00000000" w14:paraId="00000020">
            <w:pPr>
              <w:spacing w:after="240" w:lineRule="auto"/>
              <w:jc w:val="left"/>
              <w:rPr/>
            </w:pPr>
            <w:r w:rsidDel="00000000" w:rsidR="00000000" w:rsidRPr="00000000">
              <w:rPr>
                <w:rtl w:val="0"/>
              </w:rPr>
              <w:t xml:space="preserve">Конкурс Грантов по Поддержке Медиа Инициатив</w:t>
            </w:r>
          </w:p>
        </w:tc>
      </w:tr>
      <w:tr>
        <w:trPr>
          <w:cantSplit w:val="0"/>
          <w:tblHeader w:val="0"/>
        </w:trPr>
        <w:tc>
          <w:tcPr/>
          <w:p w:rsidR="00000000" w:rsidDel="00000000" w:rsidP="00000000" w:rsidRDefault="00000000" w:rsidRPr="00000000" w14:paraId="00000021">
            <w:pPr>
              <w:spacing w:after="240" w:lineRule="auto"/>
              <w:jc w:val="left"/>
              <w:rPr/>
            </w:pPr>
            <w:r w:rsidDel="00000000" w:rsidR="00000000" w:rsidRPr="00000000">
              <w:rPr>
                <w:rtl w:val="0"/>
              </w:rPr>
              <w:t xml:space="preserve">Тип конкурса </w:t>
            </w:r>
          </w:p>
        </w:tc>
        <w:tc>
          <w:tcPr/>
          <w:p w:rsidR="00000000" w:rsidDel="00000000" w:rsidP="00000000" w:rsidRDefault="00000000" w:rsidRPr="00000000" w14:paraId="00000022">
            <w:pPr>
              <w:spacing w:after="240" w:lineRule="auto"/>
              <w:jc w:val="left"/>
              <w:rPr/>
            </w:pPr>
            <w:r w:rsidDel="00000000" w:rsidR="00000000" w:rsidRPr="00000000">
              <w:rPr>
                <w:rtl w:val="0"/>
              </w:rPr>
              <w:t xml:space="preserve">Закрытый (только для бенефициаров проекта) </w:t>
            </w:r>
          </w:p>
        </w:tc>
      </w:tr>
      <w:tr>
        <w:trPr>
          <w:cantSplit w:val="0"/>
          <w:tblHeader w:val="0"/>
        </w:trPr>
        <w:tc>
          <w:tcPr/>
          <w:p w:rsidR="00000000" w:rsidDel="00000000" w:rsidP="00000000" w:rsidRDefault="00000000" w:rsidRPr="00000000" w14:paraId="00000023">
            <w:pPr>
              <w:spacing w:after="240" w:lineRule="auto"/>
              <w:jc w:val="left"/>
              <w:rPr/>
            </w:pPr>
            <w:r w:rsidDel="00000000" w:rsidR="00000000" w:rsidRPr="00000000">
              <w:rPr>
                <w:rtl w:val="0"/>
              </w:rPr>
              <w:t xml:space="preserve">Страны участниц конкурса</w:t>
            </w:r>
          </w:p>
        </w:tc>
        <w:tc>
          <w:tcPr/>
          <w:p w:rsidR="00000000" w:rsidDel="00000000" w:rsidP="00000000" w:rsidRDefault="00000000" w:rsidRPr="00000000" w14:paraId="00000024">
            <w:pPr>
              <w:spacing w:after="240" w:lineRule="auto"/>
              <w:jc w:val="left"/>
              <w:rPr/>
            </w:pPr>
            <w:r w:rsidDel="00000000" w:rsidR="00000000" w:rsidRPr="00000000">
              <w:rPr>
                <w:rtl w:val="0"/>
              </w:rPr>
              <w:t xml:space="preserve">Кыргызстан, Узбекистан, Таджикистан</w:t>
            </w:r>
          </w:p>
        </w:tc>
      </w:tr>
      <w:tr>
        <w:trPr>
          <w:cantSplit w:val="0"/>
          <w:tblHeader w:val="0"/>
        </w:trPr>
        <w:tc>
          <w:tcPr/>
          <w:p w:rsidR="00000000" w:rsidDel="00000000" w:rsidP="00000000" w:rsidRDefault="00000000" w:rsidRPr="00000000" w14:paraId="00000025">
            <w:pPr>
              <w:spacing w:after="240" w:lineRule="auto"/>
              <w:jc w:val="left"/>
              <w:rPr/>
            </w:pPr>
            <w:r w:rsidDel="00000000" w:rsidR="00000000" w:rsidRPr="00000000">
              <w:rPr>
                <w:rtl w:val="0"/>
              </w:rPr>
              <w:t xml:space="preserve">Кто может участвовать в конкурсе? </w:t>
            </w:r>
          </w:p>
        </w:tc>
        <w:tc>
          <w:tcPr/>
          <w:p w:rsidR="00000000" w:rsidDel="00000000" w:rsidP="00000000" w:rsidRDefault="00000000" w:rsidRPr="00000000" w14:paraId="00000026">
            <w:pPr>
              <w:spacing w:after="240" w:lineRule="auto"/>
              <w:jc w:val="left"/>
              <w:rPr/>
            </w:pPr>
            <w:r w:rsidDel="00000000" w:rsidR="00000000" w:rsidRPr="00000000">
              <w:rPr>
                <w:rtl w:val="0"/>
              </w:rPr>
              <w:t xml:space="preserve">Журналисты и другие группы, работающие в коммуникационном секторе (смотрите пункт 1.2.1)</w:t>
            </w:r>
          </w:p>
        </w:tc>
      </w:tr>
      <w:tr>
        <w:trPr>
          <w:cantSplit w:val="0"/>
          <w:tblHeader w:val="0"/>
        </w:trPr>
        <w:tc>
          <w:tcPr/>
          <w:p w:rsidR="00000000" w:rsidDel="00000000" w:rsidP="00000000" w:rsidRDefault="00000000" w:rsidRPr="00000000" w14:paraId="00000027">
            <w:pPr>
              <w:spacing w:after="240" w:lineRule="auto"/>
              <w:jc w:val="left"/>
              <w:rPr/>
            </w:pPr>
            <w:r w:rsidDel="00000000" w:rsidR="00000000" w:rsidRPr="00000000">
              <w:rPr>
                <w:rtl w:val="0"/>
              </w:rPr>
              <w:t xml:space="preserve">Размер грантов </w:t>
            </w:r>
          </w:p>
        </w:tc>
        <w:tc>
          <w:tcPr/>
          <w:p w:rsidR="00000000" w:rsidDel="00000000" w:rsidP="00000000" w:rsidRDefault="00000000" w:rsidRPr="00000000" w14:paraId="00000028">
            <w:pPr>
              <w:spacing w:after="240" w:lineRule="auto"/>
              <w:jc w:val="left"/>
              <w:rPr/>
            </w:pPr>
            <w:r w:rsidDel="00000000" w:rsidR="00000000" w:rsidRPr="00000000">
              <w:rPr>
                <w:rtl w:val="0"/>
              </w:rPr>
              <w:t xml:space="preserve">Минимум 500 – максимум 1000 Евро</w:t>
            </w:r>
          </w:p>
          <w:p w:rsidR="00000000" w:rsidDel="00000000" w:rsidP="00000000" w:rsidRDefault="00000000" w:rsidRPr="00000000" w14:paraId="00000029">
            <w:pPr>
              <w:spacing w:after="240" w:lineRule="auto"/>
              <w:jc w:val="left"/>
              <w:rPr/>
            </w:pPr>
            <w:r w:rsidDel="00000000" w:rsidR="00000000" w:rsidRPr="00000000">
              <w:rPr>
                <w:rtl w:val="0"/>
              </w:rPr>
              <w:t xml:space="preserve">Наличие софинансирования является преимуществом, но не обязательно  </w:t>
            </w:r>
          </w:p>
        </w:tc>
      </w:tr>
      <w:tr>
        <w:trPr>
          <w:cantSplit w:val="0"/>
          <w:tblHeader w:val="0"/>
        </w:trPr>
        <w:tc>
          <w:tcPr/>
          <w:p w:rsidR="00000000" w:rsidDel="00000000" w:rsidP="00000000" w:rsidRDefault="00000000" w:rsidRPr="00000000" w14:paraId="0000002A">
            <w:pPr>
              <w:spacing w:after="240" w:lineRule="auto"/>
              <w:jc w:val="left"/>
              <w:rPr/>
            </w:pPr>
            <w:r w:rsidDel="00000000" w:rsidR="00000000" w:rsidRPr="00000000">
              <w:rPr>
                <w:rtl w:val="0"/>
              </w:rPr>
              <w:t xml:space="preserve">Продолжительность инициатив</w:t>
            </w:r>
          </w:p>
        </w:tc>
        <w:tc>
          <w:tcPr/>
          <w:p w:rsidR="00000000" w:rsidDel="00000000" w:rsidP="00000000" w:rsidRDefault="00000000" w:rsidRPr="00000000" w14:paraId="0000002B">
            <w:pPr>
              <w:spacing w:after="240" w:lineRule="auto"/>
              <w:jc w:val="left"/>
              <w:rPr/>
            </w:pPr>
            <w:r w:rsidDel="00000000" w:rsidR="00000000" w:rsidRPr="00000000">
              <w:rPr>
                <w:rtl w:val="0"/>
              </w:rPr>
              <w:t xml:space="preserve">2 месяца</w:t>
            </w:r>
          </w:p>
        </w:tc>
      </w:tr>
      <w:tr>
        <w:trPr>
          <w:cantSplit w:val="0"/>
          <w:tblHeader w:val="0"/>
        </w:trPr>
        <w:tc>
          <w:tcPr/>
          <w:p w:rsidR="00000000" w:rsidDel="00000000" w:rsidP="00000000" w:rsidRDefault="00000000" w:rsidRPr="00000000" w14:paraId="0000002C">
            <w:pPr>
              <w:spacing w:after="240" w:lineRule="auto"/>
              <w:jc w:val="left"/>
              <w:rPr/>
            </w:pPr>
            <w:r w:rsidDel="00000000" w:rsidR="00000000" w:rsidRPr="00000000">
              <w:rPr>
                <w:rtl w:val="0"/>
              </w:rPr>
              <w:t xml:space="preserve">Язык конкурса </w:t>
            </w:r>
          </w:p>
        </w:tc>
        <w:tc>
          <w:tcPr/>
          <w:p w:rsidR="00000000" w:rsidDel="00000000" w:rsidP="00000000" w:rsidRDefault="00000000" w:rsidRPr="00000000" w14:paraId="0000002D">
            <w:pPr>
              <w:spacing w:after="240" w:lineRule="auto"/>
              <w:jc w:val="left"/>
              <w:rPr/>
            </w:pPr>
            <w:r w:rsidDel="00000000" w:rsidR="00000000" w:rsidRPr="00000000">
              <w:rPr>
                <w:rtl w:val="0"/>
              </w:rPr>
              <w:t xml:space="preserve">Русский или национальный (Таджикский, Узбекский, Кыргызский)</w:t>
            </w:r>
          </w:p>
        </w:tc>
      </w:tr>
      <w:tr>
        <w:trPr>
          <w:cantSplit w:val="0"/>
          <w:tblHeader w:val="0"/>
        </w:trPr>
        <w:tc>
          <w:tcPr/>
          <w:p w:rsidR="00000000" w:rsidDel="00000000" w:rsidP="00000000" w:rsidRDefault="00000000" w:rsidRPr="00000000" w14:paraId="0000002E">
            <w:pPr>
              <w:spacing w:after="240" w:lineRule="auto"/>
              <w:jc w:val="left"/>
              <w:rPr/>
            </w:pPr>
            <w:r w:rsidDel="00000000" w:rsidR="00000000" w:rsidRPr="00000000">
              <w:rPr>
                <w:rtl w:val="0"/>
              </w:rPr>
              <w:t xml:space="preserve">Информационная встреча </w:t>
            </w:r>
          </w:p>
        </w:tc>
        <w:tc>
          <w:tcPr/>
          <w:p w:rsidR="00000000" w:rsidDel="00000000" w:rsidP="00000000" w:rsidRDefault="00000000" w:rsidRPr="00000000" w14:paraId="0000002F">
            <w:pPr>
              <w:spacing w:after="240" w:lineRule="auto"/>
              <w:jc w:val="left"/>
              <w:rPr/>
            </w:pPr>
            <w:r w:rsidDel="00000000" w:rsidR="00000000" w:rsidRPr="00000000">
              <w:rPr>
                <w:rtl w:val="0"/>
              </w:rPr>
              <w:t xml:space="preserve">27.12.2022</w:t>
            </w:r>
          </w:p>
          <w:p w:rsidR="00000000" w:rsidDel="00000000" w:rsidP="00000000" w:rsidRDefault="00000000" w:rsidRPr="00000000" w14:paraId="00000030">
            <w:pPr>
              <w:spacing w:after="240" w:lineRule="auto"/>
              <w:jc w:val="left"/>
              <w:rPr/>
            </w:pPr>
            <w:r w:rsidDel="00000000" w:rsidR="00000000" w:rsidRPr="00000000">
              <w:rPr>
                <w:rtl w:val="0"/>
              </w:rPr>
              <w:t xml:space="preserve">14:00 по Бишкеку / 13:00 по Душанбе и Ташкенту</w:t>
            </w:r>
          </w:p>
        </w:tc>
      </w:tr>
      <w:tr>
        <w:trPr>
          <w:cantSplit w:val="0"/>
          <w:tblHeader w:val="0"/>
        </w:trPr>
        <w:tc>
          <w:tcPr/>
          <w:p w:rsidR="00000000" w:rsidDel="00000000" w:rsidP="00000000" w:rsidRDefault="00000000" w:rsidRPr="00000000" w14:paraId="00000031">
            <w:pPr>
              <w:spacing w:after="240" w:lineRule="auto"/>
              <w:jc w:val="left"/>
              <w:rPr/>
            </w:pPr>
            <w:r w:rsidDel="00000000" w:rsidR="00000000" w:rsidRPr="00000000">
              <w:rPr>
                <w:rtl w:val="0"/>
              </w:rPr>
              <w:t xml:space="preserve">Ссылка для подключения для информационной встречи </w:t>
            </w:r>
          </w:p>
        </w:tc>
        <w:tc>
          <w:tcPr/>
          <w:p w:rsidR="00000000" w:rsidDel="00000000" w:rsidP="00000000" w:rsidRDefault="00000000" w:rsidRPr="00000000" w14:paraId="00000032">
            <w:pPr>
              <w:spacing w:after="240" w:lineRule="auto"/>
              <w:jc w:val="left"/>
              <w:rPr/>
            </w:pPr>
            <w:r w:rsidDel="00000000" w:rsidR="00000000" w:rsidRPr="00000000">
              <w:rPr>
                <w:rtl w:val="0"/>
              </w:rPr>
              <w:t xml:space="preserve">Подключиться к конференции Zoom</w:t>
            </w:r>
          </w:p>
          <w:p w:rsidR="00000000" w:rsidDel="00000000" w:rsidP="00000000" w:rsidRDefault="00000000" w:rsidRPr="00000000" w14:paraId="00000033">
            <w:pPr>
              <w:spacing w:after="240" w:lineRule="auto"/>
              <w:jc w:val="left"/>
              <w:rPr/>
            </w:pPr>
            <w:hyperlink r:id="rId9">
              <w:r w:rsidDel="00000000" w:rsidR="00000000" w:rsidRPr="00000000">
                <w:rPr>
                  <w:color w:val="1155cc"/>
                  <w:u w:val="single"/>
                  <w:rtl w:val="0"/>
                </w:rPr>
                <w:t xml:space="preserve">https://us02web.zoom.us/j/81894708029?pwd=eXdHRVBKTEFSMWpZTUNVRmhZUk03Zz09</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4">
            <w:pPr>
              <w:spacing w:after="240" w:lineRule="auto"/>
              <w:jc w:val="left"/>
              <w:rPr/>
            </w:pPr>
            <w:r w:rsidDel="00000000" w:rsidR="00000000" w:rsidRPr="00000000">
              <w:rPr>
                <w:rtl w:val="0"/>
              </w:rPr>
              <w:t xml:space="preserve">Идентификатор конференции: 818 9470 8029</w:t>
            </w:r>
          </w:p>
          <w:p w:rsidR="00000000" w:rsidDel="00000000" w:rsidP="00000000" w:rsidRDefault="00000000" w:rsidRPr="00000000" w14:paraId="00000035">
            <w:pPr>
              <w:spacing w:after="240" w:lineRule="auto"/>
              <w:jc w:val="left"/>
              <w:rPr/>
            </w:pPr>
            <w:r w:rsidDel="00000000" w:rsidR="00000000" w:rsidRPr="00000000">
              <w:rPr>
                <w:rtl w:val="0"/>
              </w:rPr>
              <w:t xml:space="preserve">Код доступа: 138435</w:t>
            </w:r>
          </w:p>
        </w:tc>
      </w:tr>
      <w:tr>
        <w:trPr>
          <w:cantSplit w:val="0"/>
          <w:tblHeader w:val="0"/>
        </w:trPr>
        <w:tc>
          <w:tcPr/>
          <w:p w:rsidR="00000000" w:rsidDel="00000000" w:rsidP="00000000" w:rsidRDefault="00000000" w:rsidRPr="00000000" w14:paraId="00000036">
            <w:pPr>
              <w:spacing w:after="240" w:lineRule="auto"/>
              <w:jc w:val="left"/>
              <w:rPr/>
            </w:pPr>
            <w:r w:rsidDel="00000000" w:rsidR="00000000" w:rsidRPr="00000000">
              <w:rPr>
                <w:rtl w:val="0"/>
              </w:rPr>
              <w:t xml:space="preserve">Срок заявки </w:t>
            </w:r>
          </w:p>
        </w:tc>
        <w:tc>
          <w:tcPr/>
          <w:p w:rsidR="00000000" w:rsidDel="00000000" w:rsidP="00000000" w:rsidRDefault="00000000" w:rsidRPr="00000000" w14:paraId="00000037">
            <w:pPr>
              <w:spacing w:after="240" w:lineRule="auto"/>
              <w:jc w:val="left"/>
              <w:rPr/>
            </w:pPr>
            <w:r w:rsidDel="00000000" w:rsidR="00000000" w:rsidRPr="00000000">
              <w:rPr>
                <w:rtl w:val="0"/>
              </w:rPr>
              <w:t xml:space="preserve">23.01.2023, 23:59 по местному времени</w:t>
            </w:r>
          </w:p>
        </w:tc>
      </w:tr>
      <w:tr>
        <w:trPr>
          <w:cantSplit w:val="0"/>
          <w:tblHeader w:val="0"/>
        </w:trPr>
        <w:tc>
          <w:tcPr/>
          <w:p w:rsidR="00000000" w:rsidDel="00000000" w:rsidP="00000000" w:rsidRDefault="00000000" w:rsidRPr="00000000" w14:paraId="00000038">
            <w:pPr>
              <w:spacing w:after="240" w:lineRule="auto"/>
              <w:jc w:val="left"/>
              <w:rPr/>
            </w:pPr>
            <w:r w:rsidDel="00000000" w:rsidR="00000000" w:rsidRPr="00000000">
              <w:rPr>
                <w:rtl w:val="0"/>
              </w:rPr>
              <w:t xml:space="preserve">Объявление результатов конкурса </w:t>
            </w:r>
          </w:p>
        </w:tc>
        <w:tc>
          <w:tcPr/>
          <w:p w:rsidR="00000000" w:rsidDel="00000000" w:rsidP="00000000" w:rsidRDefault="00000000" w:rsidRPr="00000000" w14:paraId="00000039">
            <w:pPr>
              <w:spacing w:after="240" w:lineRule="auto"/>
              <w:jc w:val="left"/>
              <w:rPr/>
            </w:pPr>
            <w:r w:rsidDel="00000000" w:rsidR="00000000" w:rsidRPr="00000000">
              <w:rPr>
                <w:rtl w:val="0"/>
              </w:rPr>
              <w:t xml:space="preserve">23.02.2023</w:t>
            </w:r>
          </w:p>
        </w:tc>
      </w:tr>
    </w:tbl>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240" w:lineRule="auto"/>
        <w:jc w:val="left"/>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240" w:lineRule="auto"/>
        <w:jc w:val="left"/>
        <w:rPr>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C">
      <w:pPr>
        <w:numPr>
          <w:ilvl w:val="0"/>
          <w:numId w:val="4"/>
        </w:numPr>
        <w:pBdr>
          <w:top w:space="0" w:sz="0" w:val="nil"/>
          <w:left w:space="0" w:sz="0" w:val="nil"/>
          <w:bottom w:space="0" w:sz="0" w:val="nil"/>
          <w:right w:space="0" w:sz="0" w:val="nil"/>
          <w:between w:space="0" w:sz="0" w:val="nil"/>
        </w:pBdr>
        <w:spacing w:after="120" w:before="240" w:lineRule="auto"/>
        <w:ind w:left="567" w:hanging="567"/>
        <w:rPr>
          <w:b w:val="1"/>
          <w:color w:val="000000"/>
        </w:rPr>
      </w:pPr>
      <w:bookmarkStart w:colFirst="0" w:colLast="0" w:name="_heading=h.1fob9te" w:id="1"/>
      <w:bookmarkEnd w:id="1"/>
      <w:r w:rsidDel="00000000" w:rsidR="00000000" w:rsidRPr="00000000">
        <w:rPr>
          <w:b w:val="1"/>
          <w:color w:val="000000"/>
          <w:rtl w:val="0"/>
        </w:rPr>
        <w:t xml:space="preserve">ВВЕДЕНИЕ</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120" w:before="120" w:lineRule="auto"/>
        <w:ind w:firstLine="567"/>
        <w:rPr>
          <w:color w:val="000000"/>
        </w:rPr>
      </w:pPr>
      <w:r w:rsidDel="00000000" w:rsidR="00000000" w:rsidRPr="00000000">
        <w:rPr>
          <w:color w:val="000000"/>
          <w:rtl w:val="0"/>
        </w:rPr>
        <w:t xml:space="preserve">Финансируемый Европейским Союзом проект «Трансграничный многосторонний диалог в интересах толерантности и мира в Центральной Азии» направлен на укрепление многостороннего трансграничного диалога и сотрудничества между Кыргызстаном, Узбекистаном и Таджикистаном в целях содействия толерантности и взаимопонимания и предотвращения радикализации. Проект реализуется консорциумом под руководством Фонда им. Конрада Аденауэра совместно с национальными партнерами: Общенациональным движением «Юксалиш» (Узбекистан), Экологическим движением «БИОМ» (Кыргызстан), Общественной организацией «Гендер и развитие» (Таджикистан).</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120" w:before="120" w:lineRule="auto"/>
        <w:ind w:firstLine="567"/>
        <w:rPr>
          <w:color w:val="000000"/>
        </w:rPr>
      </w:pPr>
      <w:r w:rsidDel="00000000" w:rsidR="00000000" w:rsidRPr="00000000">
        <w:rPr>
          <w:color w:val="000000"/>
          <w:rtl w:val="0"/>
        </w:rPr>
        <w:t xml:space="preserve">Проект направлен на содействие многостороннему трансграничному диалогу и сотрудничеству между Кыргызстаном, Узбекистаном и Таджикистаном в целях повышения осведомленности о причинах насильственного экстремизма, поощрения толерантности и взаимопонимания, предотвращения радикализации, а также наращиванию потенциала местного гражданского общества в приграничных районах трех стран.</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120" w:before="120" w:lineRule="auto"/>
        <w:ind w:firstLine="567"/>
        <w:rPr/>
      </w:pPr>
      <w:r w:rsidDel="00000000" w:rsidR="00000000" w:rsidRPr="00000000">
        <w:rPr>
          <w:rtl w:val="0"/>
        </w:rPr>
        <w:t xml:space="preserve">Социальные сети Проекта:</w:t>
      </w:r>
    </w:p>
    <w:p w:rsidR="00000000" w:rsidDel="00000000" w:rsidP="00000000" w:rsidRDefault="00000000" w:rsidRPr="00000000" w14:paraId="00000040">
      <w:pPr>
        <w:numPr>
          <w:ilvl w:val="0"/>
          <w:numId w:val="10"/>
        </w:numPr>
        <w:pBdr>
          <w:top w:space="0" w:sz="0" w:val="nil"/>
          <w:left w:space="0" w:sz="0" w:val="nil"/>
          <w:bottom w:space="0" w:sz="0" w:val="nil"/>
          <w:right w:space="0" w:sz="0" w:val="nil"/>
          <w:between w:space="0" w:sz="0" w:val="nil"/>
        </w:pBdr>
        <w:spacing w:after="120" w:before="120" w:lineRule="auto"/>
        <w:ind w:left="720" w:hanging="360"/>
        <w:rPr>
          <w:color w:val="000000"/>
        </w:rPr>
      </w:pPr>
      <w:r w:rsidDel="00000000" w:rsidR="00000000" w:rsidRPr="00000000">
        <w:rPr>
          <w:color w:val="000000"/>
          <w:rtl w:val="0"/>
        </w:rPr>
        <w:t xml:space="preserve">Facebook: </w:t>
        <w:tab/>
      </w:r>
      <w:hyperlink r:id="rId10">
        <w:r w:rsidDel="00000000" w:rsidR="00000000" w:rsidRPr="00000000">
          <w:rPr>
            <w:color w:val="0000ff"/>
            <w:u w:val="single"/>
            <w:rtl w:val="0"/>
          </w:rPr>
          <w:t xml:space="preserve">https://www.facebook.com/tolerancenter</w:t>
        </w:r>
      </w:hyperlink>
      <w:r w:rsidDel="00000000" w:rsidR="00000000" w:rsidRPr="00000000">
        <w:rPr>
          <w:color w:val="202124"/>
          <w:rtl w:val="0"/>
        </w:rPr>
        <w:t xml:space="preserve"> (KG)</w:t>
      </w:r>
      <w:r w:rsidDel="00000000" w:rsidR="00000000" w:rsidRPr="00000000">
        <w:rPr>
          <w:rtl w:val="0"/>
        </w:rPr>
      </w:r>
    </w:p>
    <w:p w:rsidR="00000000" w:rsidDel="00000000" w:rsidP="00000000" w:rsidRDefault="00000000" w:rsidRPr="00000000" w14:paraId="00000041">
      <w:pPr>
        <w:shd w:fill="ffffff" w:val="clear"/>
        <w:spacing w:after="120" w:before="120" w:lineRule="auto"/>
        <w:ind w:left="1440" w:firstLine="720"/>
        <w:rPr>
          <w:color w:val="202124"/>
        </w:rPr>
      </w:pPr>
      <w:hyperlink r:id="rId11">
        <w:r w:rsidDel="00000000" w:rsidR="00000000" w:rsidRPr="00000000">
          <w:rPr>
            <w:color w:val="0000ff"/>
            <w:u w:val="single"/>
            <w:rtl w:val="0"/>
          </w:rPr>
          <w:t xml:space="preserve">https://www.facebook.com/peace4centralasiaTJK</w:t>
        </w:r>
      </w:hyperlink>
      <w:r w:rsidDel="00000000" w:rsidR="00000000" w:rsidRPr="00000000">
        <w:rPr>
          <w:color w:val="202124"/>
          <w:rtl w:val="0"/>
        </w:rPr>
        <w:t xml:space="preserve"> (TJ)</w:t>
      </w:r>
    </w:p>
    <w:p w:rsidR="00000000" w:rsidDel="00000000" w:rsidP="00000000" w:rsidRDefault="00000000" w:rsidRPr="00000000" w14:paraId="00000042">
      <w:pPr>
        <w:shd w:fill="ffffff" w:val="clear"/>
        <w:spacing w:after="120" w:before="120" w:lineRule="auto"/>
        <w:ind w:left="1440" w:firstLine="720"/>
        <w:rPr/>
      </w:pPr>
      <w:hyperlink r:id="rId12">
        <w:r w:rsidDel="00000000" w:rsidR="00000000" w:rsidRPr="00000000">
          <w:rPr>
            <w:color w:val="0000ff"/>
            <w:u w:val="single"/>
            <w:rtl w:val="0"/>
          </w:rPr>
          <w:t xml:space="preserve">https://www.facebook.com/tolerancenterinUZB</w:t>
        </w:r>
      </w:hyperlink>
      <w:r w:rsidDel="00000000" w:rsidR="00000000" w:rsidRPr="00000000">
        <w:rPr>
          <w:color w:val="202124"/>
          <w:rtl w:val="0"/>
        </w:rPr>
        <w:t xml:space="preserve"> (UZ)</w:t>
      </w:r>
      <w:r w:rsidDel="00000000" w:rsidR="00000000" w:rsidRPr="00000000">
        <w:rPr>
          <w:rtl w:val="0"/>
        </w:rPr>
      </w:r>
    </w:p>
    <w:p w:rsidR="00000000" w:rsidDel="00000000" w:rsidP="00000000" w:rsidRDefault="00000000" w:rsidRPr="00000000" w14:paraId="00000043">
      <w:pPr>
        <w:numPr>
          <w:ilvl w:val="0"/>
          <w:numId w:val="10"/>
        </w:numPr>
        <w:pBdr>
          <w:top w:space="0" w:sz="0" w:val="nil"/>
          <w:left w:space="0" w:sz="0" w:val="nil"/>
          <w:bottom w:space="0" w:sz="0" w:val="nil"/>
          <w:right w:space="0" w:sz="0" w:val="nil"/>
          <w:between w:space="0" w:sz="0" w:val="nil"/>
        </w:pBdr>
        <w:spacing w:after="120" w:before="120" w:lineRule="auto"/>
        <w:ind w:left="720" w:hanging="360"/>
        <w:rPr>
          <w:color w:val="000000"/>
        </w:rPr>
      </w:pPr>
      <w:r w:rsidDel="00000000" w:rsidR="00000000" w:rsidRPr="00000000">
        <w:rPr>
          <w:color w:val="000000"/>
          <w:rtl w:val="0"/>
        </w:rPr>
        <w:t xml:space="preserve">Instagram: </w:t>
      </w:r>
      <w:hyperlink r:id="rId13">
        <w:r w:rsidDel="00000000" w:rsidR="00000000" w:rsidRPr="00000000">
          <w:rPr>
            <w:color w:val="0000ff"/>
            <w:u w:val="single"/>
            <w:rtl w:val="0"/>
          </w:rPr>
          <w:t xml:space="preserve">https://www.instagram.com/tolerancenter/</w:t>
        </w:r>
      </w:hyperlink>
      <w:r w:rsidDel="00000000" w:rsidR="00000000" w:rsidRPr="00000000">
        <w:rPr>
          <w:rtl w:val="0"/>
        </w:rPr>
      </w:r>
    </w:p>
    <w:p w:rsidR="00000000" w:rsidDel="00000000" w:rsidP="00000000" w:rsidRDefault="00000000" w:rsidRPr="00000000" w14:paraId="00000044">
      <w:pPr>
        <w:numPr>
          <w:ilvl w:val="0"/>
          <w:numId w:val="10"/>
        </w:numPr>
        <w:pBdr>
          <w:top w:space="0" w:sz="0" w:val="nil"/>
          <w:left w:space="0" w:sz="0" w:val="nil"/>
          <w:bottom w:space="0" w:sz="0" w:val="nil"/>
          <w:right w:space="0" w:sz="0" w:val="nil"/>
          <w:between w:space="0" w:sz="0" w:val="nil"/>
        </w:pBdr>
        <w:spacing w:after="120" w:before="120" w:lineRule="auto"/>
        <w:ind w:left="720" w:hanging="360"/>
        <w:rPr/>
      </w:pPr>
      <w:r w:rsidDel="00000000" w:rsidR="00000000" w:rsidRPr="00000000">
        <w:rPr>
          <w:color w:val="000000"/>
          <w:rtl w:val="0"/>
        </w:rPr>
        <w:t xml:space="preserve">Twitter: </w:t>
      </w:r>
      <w:hyperlink r:id="rId14">
        <w:r w:rsidDel="00000000" w:rsidR="00000000" w:rsidRPr="00000000">
          <w:rPr>
            <w:color w:val="0000ff"/>
            <w:u w:val="single"/>
            <w:rtl w:val="0"/>
          </w:rPr>
          <w:t xml:space="preserve">https://twitter.com/tolerancenterCA</w:t>
        </w:r>
      </w:hyperlink>
      <w:r w:rsidDel="00000000" w:rsidR="00000000" w:rsidRPr="00000000">
        <w:rPr>
          <w:rtl w:val="0"/>
        </w:rPr>
      </w:r>
    </w:p>
    <w:p w:rsidR="00000000" w:rsidDel="00000000" w:rsidP="00000000" w:rsidRDefault="00000000" w:rsidRPr="00000000" w14:paraId="00000045">
      <w:pPr>
        <w:numPr>
          <w:ilvl w:val="0"/>
          <w:numId w:val="10"/>
        </w:numPr>
        <w:pBdr>
          <w:top w:space="0" w:sz="0" w:val="nil"/>
          <w:left w:space="0" w:sz="0" w:val="nil"/>
          <w:bottom w:space="0" w:sz="0" w:val="nil"/>
          <w:right w:space="0" w:sz="0" w:val="nil"/>
          <w:between w:space="0" w:sz="0" w:val="nil"/>
        </w:pBdr>
        <w:spacing w:after="240" w:before="120" w:lineRule="auto"/>
        <w:ind w:left="714" w:hanging="357"/>
        <w:rPr>
          <w:color w:val="000000"/>
        </w:rPr>
      </w:pPr>
      <w:r w:rsidDel="00000000" w:rsidR="00000000" w:rsidRPr="00000000">
        <w:rPr>
          <w:color w:val="000000"/>
          <w:rtl w:val="0"/>
        </w:rPr>
        <w:t xml:space="preserve">YouTube: </w:t>
      </w:r>
      <w:hyperlink r:id="rId15">
        <w:r w:rsidDel="00000000" w:rsidR="00000000" w:rsidRPr="00000000">
          <w:rPr>
            <w:color w:val="0000ff"/>
            <w:u w:val="single"/>
            <w:rtl w:val="0"/>
          </w:rPr>
          <w:t xml:space="preserve">https://www.youtube.com/channel/UCPcL4tZRd2-VuMDHme7l8Vg/featured</w:t>
        </w:r>
      </w:hyperlink>
      <w:r w:rsidDel="00000000" w:rsidR="00000000" w:rsidRPr="00000000">
        <w:rPr>
          <w:rtl w:val="0"/>
        </w:rPr>
      </w:r>
    </w:p>
    <w:p w:rsidR="00000000" w:rsidDel="00000000" w:rsidP="00000000" w:rsidRDefault="00000000" w:rsidRPr="00000000" w14:paraId="00000046">
      <w:pPr>
        <w:numPr>
          <w:ilvl w:val="1"/>
          <w:numId w:val="4"/>
        </w:numPr>
        <w:pBdr>
          <w:top w:space="0" w:sz="0" w:val="nil"/>
          <w:left w:space="0" w:sz="0" w:val="nil"/>
          <w:bottom w:space="0" w:sz="0" w:val="nil"/>
          <w:right w:space="0" w:sz="0" w:val="nil"/>
          <w:between w:space="0" w:sz="0" w:val="nil"/>
        </w:pBdr>
        <w:spacing w:after="120" w:before="120" w:lineRule="auto"/>
        <w:ind w:left="567" w:hanging="567"/>
        <w:rPr>
          <w:b w:val="1"/>
          <w:smallCaps w:val="1"/>
          <w:color w:val="000000"/>
        </w:rPr>
      </w:pPr>
      <w:bookmarkStart w:colFirst="0" w:colLast="0" w:name="_heading=h.3znysh7" w:id="2"/>
      <w:bookmarkEnd w:id="2"/>
      <w:r w:rsidDel="00000000" w:rsidR="00000000" w:rsidRPr="00000000">
        <w:rPr>
          <w:b w:val="1"/>
          <w:smallCaps w:val="1"/>
          <w:color w:val="000000"/>
          <w:rtl w:val="0"/>
        </w:rPr>
        <w:t xml:space="preserve">СПРАВОЧНАЯ ИНФОРМАЦИЯ</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240" w:before="120" w:lineRule="auto"/>
        <w:ind w:firstLine="567"/>
        <w:rPr>
          <w:color w:val="000000"/>
        </w:rPr>
      </w:pPr>
      <w:bookmarkStart w:colFirst="0" w:colLast="0" w:name="_heading=h.2et92p0" w:id="3"/>
      <w:bookmarkEnd w:id="3"/>
      <w:r w:rsidDel="00000000" w:rsidR="00000000" w:rsidRPr="00000000">
        <w:rPr>
          <w:color w:val="000000"/>
          <w:rtl w:val="0"/>
        </w:rPr>
        <w:t xml:space="preserve">Для достижения общей цели в рамках проекта планируется вовле</w:t>
      </w:r>
      <w:r w:rsidDel="00000000" w:rsidR="00000000" w:rsidRPr="00000000">
        <w:rPr>
          <w:rtl w:val="0"/>
        </w:rPr>
        <w:t xml:space="preserve">ч</w:t>
      </w:r>
      <w:r w:rsidDel="00000000" w:rsidR="00000000" w:rsidRPr="00000000">
        <w:rPr>
          <w:rtl w:val="0"/>
        </w:rPr>
        <w:t xml:space="preserve">ь</w:t>
      </w:r>
      <w:r w:rsidDel="00000000" w:rsidR="00000000" w:rsidRPr="00000000">
        <w:rPr>
          <w:color w:val="000000"/>
          <w:rtl w:val="0"/>
        </w:rPr>
        <w:t xml:space="preserve"> журналистов и других профессионалов коммуникационного сектора с помощью финансовой поддержки для планирования и реализации медиа инициатив, направленных на продвижение миростроительства, добрососедства, толерантности, а также медиа грамотности и устойчивости к пропаганде и дезинформации. </w:t>
      </w:r>
    </w:p>
    <w:p w:rsidR="00000000" w:rsidDel="00000000" w:rsidP="00000000" w:rsidRDefault="00000000" w:rsidRPr="00000000" w14:paraId="00000048">
      <w:pPr>
        <w:numPr>
          <w:ilvl w:val="1"/>
          <w:numId w:val="4"/>
        </w:numPr>
        <w:pBdr>
          <w:top w:space="0" w:sz="0" w:val="nil"/>
          <w:left w:space="0" w:sz="0" w:val="nil"/>
          <w:bottom w:space="0" w:sz="0" w:val="nil"/>
          <w:right w:space="0" w:sz="0" w:val="nil"/>
          <w:between w:space="0" w:sz="0" w:val="nil"/>
        </w:pBdr>
        <w:spacing w:after="120" w:before="120" w:lineRule="auto"/>
        <w:ind w:left="567" w:hanging="567"/>
        <w:rPr>
          <w:b w:val="1"/>
          <w:smallCaps w:val="1"/>
          <w:color w:val="000000"/>
        </w:rPr>
      </w:pPr>
      <w:r w:rsidDel="00000000" w:rsidR="00000000" w:rsidRPr="00000000">
        <w:rPr>
          <w:b w:val="1"/>
          <w:smallCaps w:val="1"/>
          <w:color w:val="000000"/>
          <w:rtl w:val="0"/>
        </w:rPr>
        <w:t xml:space="preserve">ЦЕЛИ КОНКУРСА НА ПОЛУЧЕНИЕ ГРАНТОВ </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120" w:before="120" w:lineRule="auto"/>
        <w:ind w:firstLine="567"/>
        <w:rPr>
          <w:color w:val="000000"/>
        </w:rPr>
      </w:pPr>
      <w:r w:rsidDel="00000000" w:rsidR="00000000" w:rsidRPr="00000000">
        <w:rPr>
          <w:color w:val="000000"/>
          <w:rtl w:val="0"/>
        </w:rPr>
        <w:t xml:space="preserve">Грантовые предложения/инициативы сделают вклад в создание и функционирование трансграничных диалоговых платформ для улучшения контактов между людьми, борьбы со стереотипами, укрепления доверия, поощрения толерантности, и укреплению устойчивости к проп</w:t>
      </w:r>
      <w:r w:rsidDel="00000000" w:rsidR="00000000" w:rsidRPr="00000000">
        <w:rPr>
          <w:rtl w:val="0"/>
        </w:rPr>
        <w:t xml:space="preserve">а</w:t>
      </w:r>
      <w:r w:rsidDel="00000000" w:rsidR="00000000" w:rsidRPr="00000000">
        <w:rPr>
          <w:color w:val="000000"/>
          <w:rtl w:val="0"/>
        </w:rPr>
        <w:t xml:space="preserve">ганде и дезинформации. Представленные заявки по инициативам должны соответствовать одной из целей, упомянутых ниже.</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120" w:before="120" w:lineRule="auto"/>
        <w:rPr>
          <w:color w:val="000000"/>
        </w:rPr>
      </w:pPr>
      <w:bookmarkStart w:colFirst="0" w:colLast="0" w:name="_heading=h.tyjcwt" w:id="4"/>
      <w:bookmarkEnd w:id="4"/>
      <w:r w:rsidDel="00000000" w:rsidR="00000000" w:rsidRPr="00000000">
        <w:rPr>
          <w:b w:val="1"/>
          <w:color w:val="000000"/>
          <w:rtl w:val="0"/>
        </w:rPr>
        <w:t xml:space="preserve">Целями </w:t>
      </w:r>
      <w:r w:rsidDel="00000000" w:rsidR="00000000" w:rsidRPr="00000000">
        <w:rPr>
          <w:color w:val="000000"/>
          <w:rtl w:val="0"/>
        </w:rPr>
        <w:t xml:space="preserve">данного конкурса грантов являются: </w:t>
      </w:r>
    </w:p>
    <w:p w:rsidR="00000000" w:rsidDel="00000000" w:rsidP="00000000" w:rsidRDefault="00000000" w:rsidRPr="00000000" w14:paraId="0000004B">
      <w:pPr>
        <w:numPr>
          <w:ilvl w:val="0"/>
          <w:numId w:val="2"/>
        </w:numPr>
        <w:pBdr>
          <w:top w:space="0" w:sz="0" w:val="nil"/>
          <w:left w:space="0" w:sz="0" w:val="nil"/>
          <w:bottom w:space="0" w:sz="0" w:val="nil"/>
          <w:right w:space="0" w:sz="0" w:val="nil"/>
          <w:between w:space="0" w:sz="0" w:val="nil"/>
        </w:pBdr>
        <w:spacing w:after="120" w:before="120" w:lineRule="auto"/>
        <w:ind w:left="720" w:hanging="360"/>
        <w:rPr>
          <w:color w:val="000000"/>
        </w:rPr>
      </w:pPr>
      <w:r w:rsidDel="00000000" w:rsidR="00000000" w:rsidRPr="00000000">
        <w:rPr>
          <w:color w:val="000000"/>
          <w:rtl w:val="0"/>
        </w:rPr>
        <w:t xml:space="preserve">Содействие развитию трансграничного диалога, миростроительства и </w:t>
      </w:r>
      <w:r w:rsidDel="00000000" w:rsidR="00000000" w:rsidRPr="00000000">
        <w:rPr>
          <w:rtl w:val="0"/>
        </w:rPr>
        <w:t xml:space="preserve">толерантности</w:t>
      </w:r>
      <w:r w:rsidDel="00000000" w:rsidR="00000000" w:rsidRPr="00000000">
        <w:rPr>
          <w:color w:val="000000"/>
          <w:rtl w:val="0"/>
        </w:rPr>
        <w:t xml:space="preserve"> на основе широкого участия, правам человека и недискриминации во всех секторах общественной жизни;</w:t>
      </w:r>
    </w:p>
    <w:p w:rsidR="00000000" w:rsidDel="00000000" w:rsidP="00000000" w:rsidRDefault="00000000" w:rsidRPr="00000000" w14:paraId="0000004C">
      <w:pPr>
        <w:numPr>
          <w:ilvl w:val="0"/>
          <w:numId w:val="2"/>
        </w:numPr>
        <w:pBdr>
          <w:top w:space="0" w:sz="0" w:val="nil"/>
          <w:left w:space="0" w:sz="0" w:val="nil"/>
          <w:bottom w:space="0" w:sz="0" w:val="nil"/>
          <w:right w:space="0" w:sz="0" w:val="nil"/>
          <w:between w:space="0" w:sz="0" w:val="nil"/>
        </w:pBdr>
        <w:spacing w:after="120" w:before="120" w:lineRule="auto"/>
        <w:ind w:left="720" w:hanging="360"/>
        <w:rPr>
          <w:color w:val="000000"/>
        </w:rPr>
      </w:pPr>
      <w:r w:rsidDel="00000000" w:rsidR="00000000" w:rsidRPr="00000000">
        <w:rPr>
          <w:color w:val="000000"/>
          <w:rtl w:val="0"/>
        </w:rPr>
        <w:t xml:space="preserve">Повышению медиа</w:t>
      </w:r>
      <w:r w:rsidDel="00000000" w:rsidR="00000000" w:rsidRPr="00000000">
        <w:rPr>
          <w:rtl w:val="0"/>
        </w:rPr>
        <w:t xml:space="preserve">-</w:t>
      </w:r>
      <w:r w:rsidDel="00000000" w:rsidR="00000000" w:rsidRPr="00000000">
        <w:rPr>
          <w:color w:val="000000"/>
          <w:rtl w:val="0"/>
        </w:rPr>
        <w:t xml:space="preserve">грамотности и устойчивости к пропаганде и дезинформации среди широких групп населения ферганской долины и не только</w:t>
      </w:r>
      <w:r w:rsidDel="00000000" w:rsidR="00000000" w:rsidRPr="00000000">
        <w:rPr>
          <w:rtl w:val="0"/>
        </w:rPr>
        <w:t xml:space="preserve">;</w:t>
      </w:r>
      <w:r w:rsidDel="00000000" w:rsidR="00000000" w:rsidRPr="00000000">
        <w:rPr>
          <w:color w:val="000000"/>
          <w:rtl w:val="0"/>
        </w:rPr>
        <w:t xml:space="preserve"> </w:t>
      </w:r>
    </w:p>
    <w:p w:rsidR="00000000" w:rsidDel="00000000" w:rsidP="00000000" w:rsidRDefault="00000000" w:rsidRPr="00000000" w14:paraId="0000004D">
      <w:pPr>
        <w:numPr>
          <w:ilvl w:val="0"/>
          <w:numId w:val="2"/>
        </w:numPr>
        <w:pBdr>
          <w:top w:space="0" w:sz="0" w:val="nil"/>
          <w:left w:space="0" w:sz="0" w:val="nil"/>
          <w:bottom w:space="0" w:sz="0" w:val="nil"/>
          <w:right w:space="0" w:sz="0" w:val="nil"/>
          <w:between w:space="0" w:sz="0" w:val="nil"/>
        </w:pBdr>
        <w:spacing w:after="120" w:before="120" w:lineRule="auto"/>
        <w:ind w:left="720" w:hanging="360"/>
        <w:rPr>
          <w:color w:val="000000"/>
        </w:rPr>
      </w:pPr>
      <w:r w:rsidDel="00000000" w:rsidR="00000000" w:rsidRPr="00000000">
        <w:rPr>
          <w:color w:val="000000"/>
          <w:rtl w:val="0"/>
        </w:rPr>
        <w:t xml:space="preserve">Повышение гражданского образования, культурного разнообразия, социальной сплоченности, критического мышления, или развитие других навыков, требуемых для гражданского участия на местном и региональном уровнях;</w:t>
      </w:r>
    </w:p>
    <w:p w:rsidR="00000000" w:rsidDel="00000000" w:rsidP="00000000" w:rsidRDefault="00000000" w:rsidRPr="00000000" w14:paraId="0000004E">
      <w:pPr>
        <w:numPr>
          <w:ilvl w:val="0"/>
          <w:numId w:val="2"/>
        </w:numPr>
        <w:pBdr>
          <w:top w:space="0" w:sz="0" w:val="nil"/>
          <w:left w:space="0" w:sz="0" w:val="nil"/>
          <w:bottom w:space="0" w:sz="0" w:val="nil"/>
          <w:right w:space="0" w:sz="0" w:val="nil"/>
          <w:between w:space="0" w:sz="0" w:val="nil"/>
        </w:pBdr>
        <w:spacing w:after="120" w:before="120" w:lineRule="auto"/>
        <w:ind w:left="720" w:hanging="360"/>
        <w:rPr>
          <w:color w:val="000000"/>
        </w:rPr>
      </w:pPr>
      <w:r w:rsidDel="00000000" w:rsidR="00000000" w:rsidRPr="00000000">
        <w:rPr>
          <w:color w:val="000000"/>
          <w:rtl w:val="0"/>
        </w:rPr>
        <w:t xml:space="preserve">Поощрение и укрепление коммуникации и сотрудничества между населениями </w:t>
      </w:r>
      <w:r w:rsidDel="00000000" w:rsidR="00000000" w:rsidRPr="00000000">
        <w:rPr>
          <w:rtl w:val="0"/>
        </w:rPr>
        <w:t xml:space="preserve">Кыргызстана, Узбекистана и Таджикистана;</w:t>
      </w:r>
      <w:r w:rsidDel="00000000" w:rsidR="00000000" w:rsidRPr="00000000">
        <w:rPr>
          <w:color w:val="000000"/>
          <w:rtl w:val="0"/>
        </w:rPr>
        <w:t xml:space="preserve"> </w:t>
      </w:r>
    </w:p>
    <w:p w:rsidR="00000000" w:rsidDel="00000000" w:rsidP="00000000" w:rsidRDefault="00000000" w:rsidRPr="00000000" w14:paraId="0000004F">
      <w:pPr>
        <w:numPr>
          <w:ilvl w:val="0"/>
          <w:numId w:val="2"/>
        </w:numPr>
        <w:pBdr>
          <w:top w:space="0" w:sz="0" w:val="nil"/>
          <w:left w:space="0" w:sz="0" w:val="nil"/>
          <w:bottom w:space="0" w:sz="0" w:val="nil"/>
          <w:right w:space="0" w:sz="0" w:val="nil"/>
          <w:between w:space="0" w:sz="0" w:val="nil"/>
        </w:pBdr>
        <w:spacing w:after="120" w:before="120" w:lineRule="auto"/>
        <w:ind w:left="720" w:hanging="360"/>
        <w:rPr>
          <w:color w:val="202124"/>
        </w:rPr>
      </w:pPr>
      <w:r w:rsidDel="00000000" w:rsidR="00000000" w:rsidRPr="00000000">
        <w:rPr>
          <w:color w:val="202124"/>
          <w:rtl w:val="0"/>
        </w:rPr>
        <w:t xml:space="preserve">Подготовка и распространение позитивных промеров добрососедства, сотрудничества, дружбы и диалога между населениями Кыргызстана, Узбекистана и Таджикистана, в частности в Ферганской долине. </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120" w:before="120" w:lineRule="auto"/>
        <w:ind w:left="720" w:firstLine="0"/>
        <w:rPr>
          <w:color w:val="000000"/>
        </w:rPr>
      </w:pPr>
      <w:r w:rsidDel="00000000" w:rsidR="00000000" w:rsidRPr="00000000">
        <w:rPr>
          <w:color w:val="000000"/>
          <w:rtl w:val="0"/>
        </w:rPr>
        <w:t xml:space="preserve"> </w:t>
      </w:r>
    </w:p>
    <w:p w:rsidR="00000000" w:rsidDel="00000000" w:rsidP="00000000" w:rsidRDefault="00000000" w:rsidRPr="00000000" w14:paraId="00000051">
      <w:pPr>
        <w:spacing w:after="120" w:before="240" w:lineRule="auto"/>
        <w:rPr>
          <w:b w:val="1"/>
          <w:smallCaps w:val="1"/>
          <w:color w:val="000000"/>
        </w:rPr>
      </w:pPr>
      <w:r w:rsidDel="00000000" w:rsidR="00000000" w:rsidRPr="00000000">
        <w:rPr>
          <w:b w:val="1"/>
          <w:smallCaps w:val="1"/>
          <w:color w:val="000000"/>
          <w:rtl w:val="0"/>
        </w:rPr>
        <w:t xml:space="preserve">ФИНАНСОВОЕ РАСПРЕДЕЛЕНИЕ </w:t>
      </w:r>
    </w:p>
    <w:p w:rsidR="00000000" w:rsidDel="00000000" w:rsidP="00000000" w:rsidRDefault="00000000" w:rsidRPr="00000000" w14:paraId="00000052">
      <w:pPr>
        <w:spacing w:after="120" w:before="120" w:lineRule="auto"/>
        <w:rPr/>
      </w:pPr>
      <w:r w:rsidDel="00000000" w:rsidR="00000000" w:rsidRPr="00000000">
        <w:rPr>
          <w:rtl w:val="0"/>
        </w:rPr>
        <w:t xml:space="preserve">Размер грантов для финансирования медиа инициатив в рамках данного конкурса ограничен: минимум 500 – максимум 1000 евро (эквивалент в национальной валюте). </w:t>
      </w:r>
    </w:p>
    <w:p w:rsidR="00000000" w:rsidDel="00000000" w:rsidP="00000000" w:rsidRDefault="00000000" w:rsidRPr="00000000" w14:paraId="00000053">
      <w:pPr>
        <w:spacing w:after="120" w:before="120" w:lineRule="auto"/>
        <w:rPr/>
      </w:pPr>
      <w:r w:rsidDel="00000000" w:rsidR="00000000" w:rsidRPr="00000000">
        <w:rPr>
          <w:rtl w:val="0"/>
        </w:rPr>
        <w:t xml:space="preserve">Наличие софинансирования является преимуществом, но не обязательно.  </w:t>
      </w:r>
    </w:p>
    <w:p w:rsidR="00000000" w:rsidDel="00000000" w:rsidP="00000000" w:rsidRDefault="00000000" w:rsidRPr="00000000" w14:paraId="00000054">
      <w:pPr>
        <w:spacing w:after="120" w:before="120" w:lineRule="auto"/>
        <w:rPr/>
      </w:pPr>
      <w:r w:rsidDel="00000000" w:rsidR="00000000" w:rsidRPr="00000000">
        <w:rPr>
          <w:rtl w:val="0"/>
        </w:rPr>
        <w:t xml:space="preserve">Планируется профинансировать в общем 9</w:t>
      </w:r>
      <w:r w:rsidDel="00000000" w:rsidR="00000000" w:rsidRPr="00000000">
        <w:rPr>
          <w:rtl w:val="0"/>
        </w:rPr>
        <w:t xml:space="preserve">-18 </w:t>
      </w:r>
      <w:r w:rsidDel="00000000" w:rsidR="00000000" w:rsidRPr="00000000">
        <w:rPr>
          <w:rtl w:val="0"/>
        </w:rPr>
        <w:t xml:space="preserve">медиа инициатив в Кыргызстане, Узбекистане и Таджикистане, в зависимости от предложенных бюджетов.</w:t>
      </w:r>
    </w:p>
    <w:p w:rsidR="00000000" w:rsidDel="00000000" w:rsidP="00000000" w:rsidRDefault="00000000" w:rsidRPr="00000000" w14:paraId="00000055">
      <w:pPr>
        <w:spacing w:after="120" w:before="240" w:lineRule="auto"/>
        <w:rPr>
          <w:b w:val="1"/>
          <w:smallCaps w:val="1"/>
          <w:color w:val="000000"/>
        </w:rPr>
      </w:pPr>
      <w:bookmarkStart w:colFirst="0" w:colLast="0" w:name="_heading=h.3dy6vkm" w:id="5"/>
      <w:bookmarkEnd w:id="5"/>
      <w:r w:rsidDel="00000000" w:rsidR="00000000" w:rsidRPr="00000000">
        <w:rPr>
          <w:b w:val="1"/>
          <w:smallCaps w:val="1"/>
          <w:color w:val="000000"/>
          <w:rtl w:val="0"/>
        </w:rPr>
        <w:t xml:space="preserve">ПРАВИЛА ПРОВЕДЕНИЯ КОНКУРСА ЗАЯВОК НА ГРАНТЫ</w:t>
      </w:r>
    </w:p>
    <w:p w:rsidR="00000000" w:rsidDel="00000000" w:rsidP="00000000" w:rsidRDefault="00000000" w:rsidRPr="00000000" w14:paraId="00000056">
      <w:pPr>
        <w:spacing w:after="240" w:before="120" w:lineRule="auto"/>
        <w:rPr/>
      </w:pPr>
      <w:bookmarkStart w:colFirst="0" w:colLast="0" w:name="_heading=h.1t3h5sf" w:id="6"/>
      <w:bookmarkEnd w:id="6"/>
      <w:r w:rsidDel="00000000" w:rsidR="00000000" w:rsidRPr="00000000">
        <w:rPr>
          <w:rtl w:val="0"/>
        </w:rPr>
        <w:t xml:space="preserve">Настоящее руководство устанавливает правила представления, отбора и реализации инициатив, финансируемых в рамках данного конкурса, в соответствии с применимыми правилами программ, финансируемых Европейским Союзом, в частности проекта «Трансграничный многосторонний диалог для толерантности и мира в Центральной Азии». </w:t>
      </w:r>
    </w:p>
    <w:p w:rsidR="00000000" w:rsidDel="00000000" w:rsidP="00000000" w:rsidRDefault="00000000" w:rsidRPr="00000000" w14:paraId="00000057">
      <w:pPr>
        <w:spacing w:after="120" w:before="240" w:lineRule="auto"/>
        <w:rPr>
          <w:b w:val="1"/>
          <w:smallCaps w:val="1"/>
          <w:color w:val="000000"/>
        </w:rPr>
      </w:pPr>
      <w:r w:rsidDel="00000000" w:rsidR="00000000" w:rsidRPr="00000000">
        <w:rPr>
          <w:b w:val="1"/>
          <w:smallCaps w:val="1"/>
          <w:color w:val="000000"/>
          <w:rtl w:val="0"/>
        </w:rPr>
        <w:t xml:space="preserve">КРИТЕРИИ ОТБОРА</w:t>
      </w:r>
    </w:p>
    <w:p w:rsidR="00000000" w:rsidDel="00000000" w:rsidP="00000000" w:rsidRDefault="00000000" w:rsidRPr="00000000" w14:paraId="00000058">
      <w:pPr>
        <w:spacing w:after="120" w:before="120" w:lineRule="auto"/>
        <w:rPr>
          <w:strike w:val="1"/>
        </w:rPr>
      </w:pPr>
      <w:r w:rsidDel="00000000" w:rsidR="00000000" w:rsidRPr="00000000">
        <w:rPr>
          <w:rtl w:val="0"/>
        </w:rPr>
        <w:t xml:space="preserve">Существует три группы критериев отбора:</w:t>
      </w:r>
      <w:r w:rsidDel="00000000" w:rsidR="00000000" w:rsidRPr="00000000">
        <w:rPr>
          <w:rtl w:val="0"/>
        </w:rPr>
      </w:r>
    </w:p>
    <w:p w:rsidR="00000000" w:rsidDel="00000000" w:rsidP="00000000" w:rsidRDefault="00000000" w:rsidRPr="00000000" w14:paraId="00000059">
      <w:pPr>
        <w:spacing w:after="120" w:before="120" w:lineRule="auto"/>
        <w:ind w:firstLine="720"/>
        <w:rPr/>
      </w:pPr>
      <w:r w:rsidDel="00000000" w:rsidR="00000000" w:rsidRPr="00000000">
        <w:rPr>
          <w:rtl w:val="0"/>
        </w:rPr>
        <w:t xml:space="preserve">СОИСКАТЕЛИ:</w:t>
      </w:r>
    </w:p>
    <w:p w:rsidR="00000000" w:rsidDel="00000000" w:rsidP="00000000" w:rsidRDefault="00000000" w:rsidRPr="00000000" w14:paraId="0000005A">
      <w:pPr>
        <w:numPr>
          <w:ilvl w:val="0"/>
          <w:numId w:val="15"/>
        </w:numPr>
        <w:pBdr>
          <w:top w:space="0" w:sz="0" w:val="nil"/>
          <w:left w:space="0" w:sz="0" w:val="nil"/>
          <w:bottom w:space="0" w:sz="0" w:val="nil"/>
          <w:right w:space="0" w:sz="0" w:val="nil"/>
          <w:between w:space="0" w:sz="0" w:val="nil"/>
        </w:pBdr>
        <w:spacing w:after="120" w:before="120" w:lineRule="auto"/>
        <w:ind w:left="1429" w:hanging="360"/>
        <w:rPr/>
      </w:pPr>
      <w:r w:rsidDel="00000000" w:rsidR="00000000" w:rsidRPr="00000000">
        <w:rPr>
          <w:rtl w:val="0"/>
        </w:rPr>
        <w:t xml:space="preserve">Опыт работы в медиа секторе в</w:t>
      </w:r>
      <w:r w:rsidDel="00000000" w:rsidR="00000000" w:rsidRPr="00000000">
        <w:rPr>
          <w:color w:val="000000"/>
          <w:rtl w:val="0"/>
        </w:rPr>
        <w:t xml:space="preserve">еду</w:t>
      </w:r>
      <w:r w:rsidDel="00000000" w:rsidR="00000000" w:rsidRPr="00000000">
        <w:rPr>
          <w:rtl w:val="0"/>
        </w:rPr>
        <w:t xml:space="preserve">щего</w:t>
      </w:r>
      <w:r w:rsidDel="00000000" w:rsidR="00000000" w:rsidRPr="00000000">
        <w:rPr>
          <w:color w:val="000000"/>
          <w:rtl w:val="0"/>
        </w:rPr>
        <w:t xml:space="preserve"> заявитель, т.е. журналиста / специалиста, подающ</w:t>
      </w:r>
      <w:r w:rsidDel="00000000" w:rsidR="00000000" w:rsidRPr="00000000">
        <w:rPr>
          <w:rtl w:val="0"/>
        </w:rPr>
        <w:t xml:space="preserve">его</w:t>
      </w:r>
      <w:r w:rsidDel="00000000" w:rsidR="00000000" w:rsidRPr="00000000">
        <w:rPr>
          <w:color w:val="000000"/>
          <w:rtl w:val="0"/>
        </w:rPr>
        <w:t xml:space="preserve"> заявку;</w:t>
      </w:r>
      <w:r w:rsidDel="00000000" w:rsidR="00000000" w:rsidRPr="00000000">
        <w:rPr>
          <w:rtl w:val="0"/>
        </w:rPr>
      </w:r>
    </w:p>
    <w:p w:rsidR="00000000" w:rsidDel="00000000" w:rsidP="00000000" w:rsidRDefault="00000000" w:rsidRPr="00000000" w14:paraId="0000005B">
      <w:pPr>
        <w:spacing w:after="120" w:before="120" w:lineRule="auto"/>
        <w:ind w:firstLine="709"/>
        <w:rPr/>
      </w:pPr>
      <w:r w:rsidDel="00000000" w:rsidR="00000000" w:rsidRPr="00000000">
        <w:rPr>
          <w:rtl w:val="0"/>
        </w:rPr>
        <w:t xml:space="preserve">ДЕЯТЕЛЬНОСТЬ:</w:t>
      </w:r>
    </w:p>
    <w:p w:rsidR="00000000" w:rsidDel="00000000" w:rsidP="00000000" w:rsidRDefault="00000000" w:rsidRPr="00000000" w14:paraId="0000005C">
      <w:pPr>
        <w:numPr>
          <w:ilvl w:val="0"/>
          <w:numId w:val="15"/>
        </w:numPr>
        <w:pBdr>
          <w:top w:space="0" w:sz="0" w:val="nil"/>
          <w:left w:space="0" w:sz="0" w:val="nil"/>
          <w:bottom w:space="0" w:sz="0" w:val="nil"/>
          <w:right w:space="0" w:sz="0" w:val="nil"/>
          <w:between w:space="0" w:sz="0" w:val="nil"/>
        </w:pBdr>
        <w:spacing w:after="120" w:before="120" w:lineRule="auto"/>
        <w:ind w:left="1429" w:hanging="360"/>
        <w:rPr/>
      </w:pPr>
      <w:r w:rsidDel="00000000" w:rsidR="00000000" w:rsidRPr="00000000">
        <w:rPr>
          <w:color w:val="000000"/>
          <w:rtl w:val="0"/>
        </w:rPr>
        <w:t xml:space="preserve">Вид деятельности, на которую может быть выделен грант;</w:t>
      </w:r>
      <w:r w:rsidDel="00000000" w:rsidR="00000000" w:rsidRPr="00000000">
        <w:rPr>
          <w:rtl w:val="0"/>
        </w:rPr>
      </w:r>
    </w:p>
    <w:p w:rsidR="00000000" w:rsidDel="00000000" w:rsidP="00000000" w:rsidRDefault="00000000" w:rsidRPr="00000000" w14:paraId="0000005D">
      <w:pPr>
        <w:spacing w:after="120" w:before="120" w:lineRule="auto"/>
        <w:ind w:firstLine="709"/>
        <w:rPr/>
      </w:pPr>
      <w:r w:rsidDel="00000000" w:rsidR="00000000" w:rsidRPr="00000000">
        <w:rPr>
          <w:rtl w:val="0"/>
        </w:rPr>
        <w:t xml:space="preserve">РАСХОДЫ:</w:t>
      </w:r>
    </w:p>
    <w:p w:rsidR="00000000" w:rsidDel="00000000" w:rsidP="00000000" w:rsidRDefault="00000000" w:rsidRPr="00000000" w14:paraId="0000005E">
      <w:pPr>
        <w:numPr>
          <w:ilvl w:val="0"/>
          <w:numId w:val="15"/>
        </w:numPr>
        <w:pBdr>
          <w:top w:space="0" w:sz="0" w:val="nil"/>
          <w:left w:space="0" w:sz="0" w:val="nil"/>
          <w:bottom w:space="0" w:sz="0" w:val="nil"/>
          <w:right w:space="0" w:sz="0" w:val="nil"/>
          <w:between w:space="0" w:sz="0" w:val="nil"/>
        </w:pBdr>
        <w:spacing w:after="120" w:before="120" w:lineRule="auto"/>
        <w:ind w:left="1429" w:hanging="360"/>
        <w:rPr/>
      </w:pPr>
      <w:r w:rsidDel="00000000" w:rsidR="00000000" w:rsidRPr="00000000">
        <w:rPr>
          <w:color w:val="000000"/>
          <w:rtl w:val="0"/>
        </w:rPr>
        <w:t xml:space="preserve">Формы финансирования и виды затрат, которые могут быть учтены при определении размера гранта.</w:t>
      </w:r>
      <w:r w:rsidDel="00000000" w:rsidR="00000000" w:rsidRPr="00000000">
        <w:rPr>
          <w:rtl w:val="0"/>
        </w:rPr>
      </w:r>
    </w:p>
    <w:p w:rsidR="00000000" w:rsidDel="00000000" w:rsidP="00000000" w:rsidRDefault="00000000" w:rsidRPr="00000000" w14:paraId="0000005F">
      <w:pPr>
        <w:keepNext w:val="1"/>
        <w:numPr>
          <w:ilvl w:val="2"/>
          <w:numId w:val="4"/>
        </w:numPr>
        <w:shd w:fill="deebf6" w:val="clear"/>
        <w:tabs>
          <w:tab w:val="left" w:pos="567"/>
        </w:tabs>
        <w:spacing w:after="120" w:before="240" w:lineRule="auto"/>
        <w:ind w:left="1134" w:right="-142" w:hanging="1134"/>
        <w:jc w:val="left"/>
        <w:rPr>
          <w:b w:val="1"/>
          <w:color w:val="000000"/>
        </w:rPr>
      </w:pPr>
      <w:bookmarkStart w:colFirst="0" w:colLast="0" w:name="_heading=h.4d34og8" w:id="7"/>
      <w:bookmarkEnd w:id="7"/>
      <w:r w:rsidDel="00000000" w:rsidR="00000000" w:rsidRPr="00000000">
        <w:rPr>
          <w:b w:val="1"/>
          <w:color w:val="000000"/>
          <w:rtl w:val="0"/>
        </w:rPr>
        <w:t xml:space="preserve">КРИТЕРИИ К ЗАЯВИТЕЛЯМ </w:t>
      </w:r>
    </w:p>
    <w:p w:rsidR="00000000" w:rsidDel="00000000" w:rsidP="00000000" w:rsidRDefault="00000000" w:rsidRPr="00000000" w14:paraId="00000060">
      <w:pPr>
        <w:spacing w:after="120" w:before="120" w:lineRule="auto"/>
        <w:rPr>
          <w:b w:val="1"/>
        </w:rPr>
      </w:pPr>
      <w:r w:rsidDel="00000000" w:rsidR="00000000" w:rsidRPr="00000000">
        <w:rPr>
          <w:b w:val="1"/>
          <w:rtl w:val="0"/>
        </w:rPr>
        <w:t xml:space="preserve">Кто может подать заявку?</w:t>
      </w:r>
    </w:p>
    <w:p w:rsidR="00000000" w:rsidDel="00000000" w:rsidP="00000000" w:rsidRDefault="00000000" w:rsidRPr="00000000" w14:paraId="00000061">
      <w:pPr>
        <w:spacing w:after="120" w:before="120" w:lineRule="auto"/>
        <w:rPr/>
      </w:pPr>
      <w:r w:rsidDel="00000000" w:rsidR="00000000" w:rsidRPr="00000000">
        <w:rPr>
          <w:rtl w:val="0"/>
        </w:rPr>
        <w:t xml:space="preserve">Для того чтобы иметь право на получение гранта, ведущий заявитель должен:</w:t>
      </w:r>
    </w:p>
    <w:p w:rsidR="00000000" w:rsidDel="00000000" w:rsidP="00000000" w:rsidRDefault="00000000" w:rsidRPr="00000000" w14:paraId="00000062">
      <w:pPr>
        <w:numPr>
          <w:ilvl w:val="0"/>
          <w:numId w:val="15"/>
        </w:numPr>
        <w:pBdr>
          <w:top w:space="0" w:sz="0" w:val="nil"/>
          <w:left w:space="0" w:sz="0" w:val="nil"/>
          <w:bottom w:space="0" w:sz="0" w:val="nil"/>
          <w:right w:space="0" w:sz="0" w:val="nil"/>
          <w:between w:space="0" w:sz="0" w:val="nil"/>
        </w:pBdr>
        <w:spacing w:after="120" w:before="120" w:lineRule="auto"/>
        <w:ind w:left="567" w:hanging="567"/>
        <w:rPr>
          <w:color w:val="000000"/>
        </w:rPr>
      </w:pPr>
      <w:r w:rsidDel="00000000" w:rsidR="00000000" w:rsidRPr="00000000">
        <w:rPr>
          <w:color w:val="000000"/>
          <w:rtl w:val="0"/>
        </w:rPr>
        <w:t xml:space="preserve">Быть участниками проекта «Трансграничный многосторонний диалог для толерантности и мира в Центральной Азии», в частности:</w:t>
      </w:r>
    </w:p>
    <w:p w:rsidR="00000000" w:rsidDel="00000000" w:rsidP="00000000" w:rsidRDefault="00000000" w:rsidRPr="00000000" w14:paraId="00000063">
      <w:pPr>
        <w:numPr>
          <w:ilvl w:val="1"/>
          <w:numId w:val="13"/>
        </w:numPr>
        <w:pBdr>
          <w:top w:space="0" w:sz="0" w:val="nil"/>
          <w:left w:space="0" w:sz="0" w:val="nil"/>
          <w:bottom w:space="0" w:sz="0" w:val="nil"/>
          <w:right w:space="0" w:sz="0" w:val="nil"/>
          <w:between w:space="0" w:sz="0" w:val="nil"/>
        </w:pBdr>
        <w:spacing w:after="120" w:before="120" w:lineRule="auto"/>
        <w:ind w:left="1505" w:hanging="360"/>
        <w:rPr>
          <w:color w:val="000000"/>
        </w:rPr>
      </w:pPr>
      <w:r w:rsidDel="00000000" w:rsidR="00000000" w:rsidRPr="00000000">
        <w:rPr>
          <w:color w:val="000000"/>
          <w:rtl w:val="0"/>
        </w:rPr>
        <w:t xml:space="preserve">Участникам тренингов для журналистов на тему «Повышение потенциала журналистов и блогеров по укреплению дружбы и толерантности в противодействии к радикализации, конфликтам и терроризму»;</w:t>
      </w:r>
    </w:p>
    <w:p w:rsidR="00000000" w:rsidDel="00000000" w:rsidP="00000000" w:rsidRDefault="00000000" w:rsidRPr="00000000" w14:paraId="00000064">
      <w:pPr>
        <w:numPr>
          <w:ilvl w:val="1"/>
          <w:numId w:val="13"/>
        </w:numPr>
        <w:pBdr>
          <w:top w:space="0" w:sz="0" w:val="nil"/>
          <w:left w:space="0" w:sz="0" w:val="nil"/>
          <w:bottom w:space="0" w:sz="0" w:val="nil"/>
          <w:right w:space="0" w:sz="0" w:val="nil"/>
          <w:between w:space="0" w:sz="0" w:val="nil"/>
        </w:pBdr>
        <w:spacing w:after="120" w:before="120" w:lineRule="auto"/>
        <w:ind w:left="1505" w:hanging="360"/>
        <w:rPr>
          <w:color w:val="000000"/>
        </w:rPr>
      </w:pPr>
      <w:r w:rsidDel="00000000" w:rsidR="00000000" w:rsidRPr="00000000">
        <w:rPr>
          <w:color w:val="000000"/>
          <w:rtl w:val="0"/>
        </w:rPr>
        <w:t xml:space="preserve">Участникам тренингов на тему </w:t>
      </w:r>
      <w:r w:rsidDel="00000000" w:rsidR="00000000" w:rsidRPr="00000000">
        <w:rPr>
          <w:rtl w:val="0"/>
        </w:rPr>
        <w:t xml:space="preserve">“М</w:t>
      </w:r>
      <w:r w:rsidDel="00000000" w:rsidR="00000000" w:rsidRPr="00000000">
        <w:rPr>
          <w:color w:val="000000"/>
          <w:rtl w:val="0"/>
        </w:rPr>
        <w:t xml:space="preserve">едиа-грамотность и факт чекинг</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5">
      <w:pPr>
        <w:numPr>
          <w:ilvl w:val="1"/>
          <w:numId w:val="13"/>
        </w:numPr>
        <w:pBdr>
          <w:top w:space="0" w:sz="0" w:val="nil"/>
          <w:left w:space="0" w:sz="0" w:val="nil"/>
          <w:bottom w:space="0" w:sz="0" w:val="nil"/>
          <w:right w:space="0" w:sz="0" w:val="nil"/>
          <w:between w:space="0" w:sz="0" w:val="nil"/>
        </w:pBdr>
        <w:spacing w:after="120" w:before="120" w:lineRule="auto"/>
        <w:ind w:left="1505" w:hanging="360"/>
        <w:rPr>
          <w:color w:val="000000"/>
        </w:rPr>
      </w:pPr>
      <w:r w:rsidDel="00000000" w:rsidR="00000000" w:rsidRPr="00000000">
        <w:rPr>
          <w:color w:val="000000"/>
          <w:rtl w:val="0"/>
        </w:rPr>
        <w:t xml:space="preserve">Участникам Международного форума «Презентация Медиастратегии: Консолидация действий государственных структур, медиа и гражданского общества Кыргызстана, Таджикистана и Узбекистана по укреплению дружбы, межнационального согласия и толерантности, для формирования неприемлемого отношения к экстремизму, ведущему к радикализации, конфликтам и терроризму», Ташкент, Узбекистан, 8 апреля, 2022 г.;</w:t>
      </w:r>
    </w:p>
    <w:p w:rsidR="00000000" w:rsidDel="00000000" w:rsidP="00000000" w:rsidRDefault="00000000" w:rsidRPr="00000000" w14:paraId="00000066">
      <w:pPr>
        <w:numPr>
          <w:ilvl w:val="1"/>
          <w:numId w:val="13"/>
        </w:numPr>
        <w:pBdr>
          <w:top w:space="0" w:sz="0" w:val="nil"/>
          <w:left w:space="0" w:sz="0" w:val="nil"/>
          <w:bottom w:space="0" w:sz="0" w:val="nil"/>
          <w:right w:space="0" w:sz="0" w:val="nil"/>
          <w:between w:space="0" w:sz="0" w:val="nil"/>
        </w:pBdr>
        <w:spacing w:after="120" w:before="120" w:lineRule="auto"/>
        <w:ind w:left="1505" w:hanging="360"/>
        <w:rPr>
          <w:color w:val="000000"/>
        </w:rPr>
      </w:pPr>
      <w:r w:rsidDel="00000000" w:rsidR="00000000" w:rsidRPr="00000000">
        <w:rPr>
          <w:color w:val="000000"/>
          <w:rtl w:val="0"/>
        </w:rPr>
        <w:t xml:space="preserve">Участники круглых столов, направленных на разработку Медиастратегии: Консолидация действий государственных структур, медиа и гражданского общества Кыргызстана, Таджикистана и Узбекистана по укреплению дружбы, межнационального согласия и толерантности, для формирования неприемлемого отношения к экстремизму, ведущему к радикализации, конфликтам и терроризму.</w:t>
      </w:r>
    </w:p>
    <w:p w:rsidR="00000000" w:rsidDel="00000000" w:rsidP="00000000" w:rsidRDefault="00000000" w:rsidRPr="00000000" w14:paraId="00000067">
      <w:pPr>
        <w:numPr>
          <w:ilvl w:val="0"/>
          <w:numId w:val="15"/>
        </w:numPr>
        <w:pBdr>
          <w:top w:space="0" w:sz="0" w:val="nil"/>
          <w:left w:space="0" w:sz="0" w:val="nil"/>
          <w:bottom w:space="0" w:sz="0" w:val="nil"/>
          <w:right w:space="0" w:sz="0" w:val="nil"/>
          <w:between w:space="0" w:sz="0" w:val="nil"/>
        </w:pBdr>
        <w:spacing w:after="120" w:before="120" w:lineRule="auto"/>
        <w:ind w:left="567" w:hanging="567"/>
        <w:rPr>
          <w:color w:val="000000"/>
        </w:rPr>
      </w:pPr>
      <w:r w:rsidDel="00000000" w:rsidR="00000000" w:rsidRPr="00000000">
        <w:rPr>
          <w:color w:val="000000"/>
          <w:rtl w:val="0"/>
        </w:rPr>
        <w:t xml:space="preserve">Гражданами и резидентами Кыргызстана, Таджикистана и Узбекистана.</w:t>
      </w:r>
    </w:p>
    <w:p w:rsidR="00000000" w:rsidDel="00000000" w:rsidP="00000000" w:rsidRDefault="00000000" w:rsidRPr="00000000" w14:paraId="00000068">
      <w:pPr>
        <w:numPr>
          <w:ilvl w:val="0"/>
          <w:numId w:val="15"/>
        </w:numPr>
        <w:pBdr>
          <w:top w:space="0" w:sz="0" w:val="nil"/>
          <w:left w:space="0" w:sz="0" w:val="nil"/>
          <w:bottom w:space="0" w:sz="0" w:val="nil"/>
          <w:right w:space="0" w:sz="0" w:val="nil"/>
          <w:between w:space="0" w:sz="0" w:val="nil"/>
        </w:pBdr>
        <w:spacing w:after="120" w:before="120" w:lineRule="auto"/>
        <w:ind w:left="567" w:hanging="567"/>
        <w:rPr>
          <w:color w:val="000000"/>
        </w:rPr>
      </w:pPr>
      <w:r w:rsidDel="00000000" w:rsidR="00000000" w:rsidRPr="00000000">
        <w:rPr>
          <w:color w:val="000000"/>
          <w:rtl w:val="0"/>
        </w:rPr>
        <w:t xml:space="preserve">Приверженцами принципам миростроительства и недискриминации, свободы слова, добрососедства, гендерного равенства. </w:t>
      </w:r>
    </w:p>
    <w:p w:rsidR="00000000" w:rsidDel="00000000" w:rsidP="00000000" w:rsidRDefault="00000000" w:rsidRPr="00000000" w14:paraId="00000069">
      <w:pPr>
        <w:numPr>
          <w:ilvl w:val="0"/>
          <w:numId w:val="15"/>
        </w:numPr>
        <w:pBdr>
          <w:top w:space="0" w:sz="0" w:val="nil"/>
          <w:left w:space="0" w:sz="0" w:val="nil"/>
          <w:bottom w:space="0" w:sz="0" w:val="nil"/>
          <w:right w:space="0" w:sz="0" w:val="nil"/>
          <w:between w:space="0" w:sz="0" w:val="nil"/>
        </w:pBdr>
        <w:spacing w:after="120" w:before="120" w:lineRule="auto"/>
        <w:ind w:left="567" w:hanging="567"/>
        <w:rPr>
          <w:color w:val="000000"/>
        </w:rPr>
      </w:pPr>
      <w:r w:rsidDel="00000000" w:rsidR="00000000" w:rsidRPr="00000000">
        <w:rPr>
          <w:color w:val="000000"/>
          <w:rtl w:val="0"/>
        </w:rPr>
        <w:t xml:space="preserve">Заявитель должен непосредственно отвечать за подготовку и реализацию гранта, не выступая в качестве посредника. </w:t>
      </w:r>
    </w:p>
    <w:p w:rsidR="00000000" w:rsidDel="00000000" w:rsidP="00000000" w:rsidRDefault="00000000" w:rsidRPr="00000000" w14:paraId="0000006A">
      <w:pPr>
        <w:numPr>
          <w:ilvl w:val="0"/>
          <w:numId w:val="15"/>
        </w:numPr>
        <w:pBdr>
          <w:top w:space="0" w:sz="0" w:val="nil"/>
          <w:left w:space="0" w:sz="0" w:val="nil"/>
          <w:bottom w:space="0" w:sz="0" w:val="nil"/>
          <w:right w:space="0" w:sz="0" w:val="nil"/>
          <w:between w:space="0" w:sz="0" w:val="nil"/>
        </w:pBdr>
        <w:spacing w:after="120" w:before="120" w:lineRule="auto"/>
        <w:ind w:left="567" w:hanging="567"/>
        <w:rPr>
          <w:color w:val="000000"/>
        </w:rPr>
      </w:pPr>
      <w:r w:rsidDel="00000000" w:rsidR="00000000" w:rsidRPr="00000000">
        <w:rPr>
          <w:color w:val="000000"/>
          <w:rtl w:val="0"/>
        </w:rPr>
        <w:t xml:space="preserve">Заявитель может подать</w:t>
      </w:r>
      <w:r w:rsidDel="00000000" w:rsidR="00000000" w:rsidRPr="00000000">
        <w:rPr>
          <w:rtl w:val="0"/>
        </w:rPr>
        <w:t xml:space="preserve"> заявку </w:t>
      </w:r>
      <w:r w:rsidDel="00000000" w:rsidR="00000000" w:rsidRPr="00000000">
        <w:rPr>
          <w:color w:val="000000"/>
          <w:rtl w:val="0"/>
        </w:rPr>
        <w:t xml:space="preserve">в сотрудничестве с группой других журналистов / специалистов, которые соответствуют всем предыдущим критериям для заявителей. </w:t>
      </w:r>
    </w:p>
    <w:p w:rsidR="00000000" w:rsidDel="00000000" w:rsidP="00000000" w:rsidRDefault="00000000" w:rsidRPr="00000000" w14:paraId="0000006B">
      <w:pPr>
        <w:numPr>
          <w:ilvl w:val="0"/>
          <w:numId w:val="15"/>
        </w:numPr>
        <w:pBdr>
          <w:top w:space="0" w:sz="0" w:val="nil"/>
          <w:left w:space="0" w:sz="0" w:val="nil"/>
          <w:bottom w:space="0" w:sz="0" w:val="nil"/>
          <w:right w:space="0" w:sz="0" w:val="nil"/>
          <w:between w:space="0" w:sz="0" w:val="nil"/>
        </w:pBdr>
        <w:spacing w:after="120" w:before="120" w:lineRule="auto"/>
        <w:ind w:left="567" w:hanging="567"/>
        <w:rPr>
          <w:color w:val="000000"/>
        </w:rPr>
      </w:pPr>
      <w:r w:rsidDel="00000000" w:rsidR="00000000" w:rsidRPr="00000000">
        <w:rPr>
          <w:color w:val="000000"/>
          <w:rtl w:val="0"/>
        </w:rPr>
        <w:t xml:space="preserve">Заявитель может подать больше, чем одно заявление на конкурс, но только одна инициатива может быть профинансирована. Со-заявители могут быть вовлечены в более чем одну инициативу. </w:t>
      </w:r>
    </w:p>
    <w:p w:rsidR="00000000" w:rsidDel="00000000" w:rsidP="00000000" w:rsidRDefault="00000000" w:rsidRPr="00000000" w14:paraId="0000006C">
      <w:pPr>
        <w:keepNext w:val="1"/>
        <w:numPr>
          <w:ilvl w:val="2"/>
          <w:numId w:val="4"/>
        </w:numPr>
        <w:shd w:fill="deebf6" w:val="clear"/>
        <w:tabs>
          <w:tab w:val="left" w:pos="567"/>
        </w:tabs>
        <w:spacing w:after="120" w:before="240" w:lineRule="auto"/>
        <w:ind w:left="567" w:right="-142" w:hanging="567"/>
        <w:jc w:val="left"/>
        <w:rPr>
          <w:b w:val="1"/>
          <w:color w:val="000000"/>
        </w:rPr>
      </w:pPr>
      <w:bookmarkStart w:colFirst="0" w:colLast="0" w:name="_heading=h.2s8eyo1" w:id="8"/>
      <w:bookmarkEnd w:id="8"/>
      <w:r w:rsidDel="00000000" w:rsidR="00000000" w:rsidRPr="00000000">
        <w:rPr>
          <w:b w:val="1"/>
          <w:color w:val="000000"/>
          <w:rtl w:val="0"/>
        </w:rPr>
        <w:t xml:space="preserve">ВОЗМОЖНЫЕ ДЕЙСТВИЯ ИЛИ ДЕЙСТВИЯ, КОТОРЫЕ МОГУТ БЫТЬ РЕАЛИЗОВАНЫ В РАМКАХ ИНИЦИАТИВ </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Следующие виды или аналогичные виды деятельности могут быть предложены в рамках инициатив (приоритет</w:t>
      </w:r>
      <w:r w:rsidDel="00000000" w:rsidR="00000000" w:rsidRPr="00000000">
        <w:rPr>
          <w:rtl w:val="0"/>
        </w:rPr>
        <w:t xml:space="preserve">ом будут межстрановые инициативы)</w:t>
      </w:r>
      <w:r w:rsidDel="00000000" w:rsidR="00000000" w:rsidRPr="00000000">
        <w:rPr>
          <w:color w:val="000000"/>
          <w:rtl w:val="0"/>
        </w:rPr>
        <w:t xml:space="preserve">:</w:t>
      </w:r>
    </w:p>
    <w:p w:rsidR="00000000" w:rsidDel="00000000" w:rsidP="00000000" w:rsidRDefault="00000000" w:rsidRPr="00000000" w14:paraId="0000006E">
      <w:pPr>
        <w:numPr>
          <w:ilvl w:val="0"/>
          <w:numId w:val="15"/>
        </w:numPr>
        <w:pBdr>
          <w:top w:space="0" w:sz="0" w:val="nil"/>
          <w:left w:space="0" w:sz="0" w:val="nil"/>
          <w:bottom w:space="0" w:sz="0" w:val="nil"/>
          <w:right w:space="0" w:sz="0" w:val="nil"/>
          <w:between w:space="0" w:sz="0" w:val="nil"/>
        </w:pBdr>
        <w:spacing w:after="120" w:before="120" w:lineRule="auto"/>
        <w:ind w:left="567" w:hanging="567"/>
        <w:rPr>
          <w:color w:val="000000"/>
        </w:rPr>
      </w:pPr>
      <w:r w:rsidDel="00000000" w:rsidR="00000000" w:rsidRPr="00000000">
        <w:rPr>
          <w:color w:val="000000"/>
          <w:rtl w:val="0"/>
        </w:rPr>
        <w:t xml:space="preserve">Информационные кампании по активизации сообщества для решения местных проблем;</w:t>
      </w:r>
    </w:p>
    <w:p w:rsidR="00000000" w:rsidDel="00000000" w:rsidP="00000000" w:rsidRDefault="00000000" w:rsidRPr="00000000" w14:paraId="0000006F">
      <w:pPr>
        <w:numPr>
          <w:ilvl w:val="0"/>
          <w:numId w:val="15"/>
        </w:numPr>
        <w:pBdr>
          <w:top w:space="0" w:sz="0" w:val="nil"/>
          <w:left w:space="0" w:sz="0" w:val="nil"/>
          <w:bottom w:space="0" w:sz="0" w:val="nil"/>
          <w:right w:space="0" w:sz="0" w:val="nil"/>
          <w:between w:space="0" w:sz="0" w:val="nil"/>
        </w:pBdr>
        <w:spacing w:after="120" w:before="120" w:lineRule="auto"/>
        <w:ind w:left="567" w:hanging="567"/>
        <w:rPr>
          <w:color w:val="000000"/>
        </w:rPr>
      </w:pPr>
      <w:r w:rsidDel="00000000" w:rsidR="00000000" w:rsidRPr="00000000">
        <w:rPr>
          <w:color w:val="000000"/>
          <w:rtl w:val="0"/>
        </w:rPr>
        <w:t xml:space="preserve">Создание и продвижение онлайн и оффлайн площадок для диалога между разными группами </w:t>
      </w:r>
      <w:r w:rsidDel="00000000" w:rsidR="00000000" w:rsidRPr="00000000">
        <w:rPr>
          <w:rtl w:val="0"/>
        </w:rPr>
        <w:t xml:space="preserve">Кыргызстана, Узбекистана и Таджикистана на темы, связанные с целями данного конкурса;</w:t>
      </w:r>
      <w:r w:rsidDel="00000000" w:rsidR="00000000" w:rsidRPr="00000000">
        <w:rPr>
          <w:rtl w:val="0"/>
        </w:rPr>
      </w:r>
    </w:p>
    <w:p w:rsidR="00000000" w:rsidDel="00000000" w:rsidP="00000000" w:rsidRDefault="00000000" w:rsidRPr="00000000" w14:paraId="00000070">
      <w:pPr>
        <w:numPr>
          <w:ilvl w:val="0"/>
          <w:numId w:val="15"/>
        </w:numPr>
        <w:pBdr>
          <w:top w:space="0" w:sz="0" w:val="nil"/>
          <w:left w:space="0" w:sz="0" w:val="nil"/>
          <w:bottom w:space="0" w:sz="0" w:val="nil"/>
          <w:right w:space="0" w:sz="0" w:val="nil"/>
          <w:between w:space="0" w:sz="0" w:val="nil"/>
        </w:pBdr>
        <w:spacing w:after="120" w:before="120" w:lineRule="auto"/>
        <w:ind w:left="567" w:hanging="567"/>
        <w:rPr>
          <w:color w:val="000000"/>
        </w:rPr>
      </w:pPr>
      <w:r w:rsidDel="00000000" w:rsidR="00000000" w:rsidRPr="00000000">
        <w:rPr>
          <w:color w:val="000000"/>
          <w:rtl w:val="0"/>
        </w:rPr>
        <w:t xml:space="preserve">Организация интервью, дискуссионны</w:t>
      </w:r>
      <w:r w:rsidDel="00000000" w:rsidR="00000000" w:rsidRPr="00000000">
        <w:rPr>
          <w:rtl w:val="0"/>
        </w:rPr>
        <w:t xml:space="preserve">х</w:t>
      </w:r>
      <w:r w:rsidDel="00000000" w:rsidR="00000000" w:rsidRPr="00000000">
        <w:rPr>
          <w:color w:val="000000"/>
          <w:rtl w:val="0"/>
        </w:rPr>
        <w:t xml:space="preserve"> передач (так же и на радио, youtube, facebook, telegram и т.д.), ролик</w:t>
      </w:r>
      <w:r w:rsidDel="00000000" w:rsidR="00000000" w:rsidRPr="00000000">
        <w:rPr>
          <w:rtl w:val="0"/>
        </w:rPr>
        <w:t xml:space="preserve">ов</w:t>
      </w:r>
      <w:r w:rsidDel="00000000" w:rsidR="00000000" w:rsidRPr="00000000">
        <w:rPr>
          <w:color w:val="000000"/>
          <w:rtl w:val="0"/>
        </w:rPr>
        <w:t xml:space="preserve">, анимаци</w:t>
      </w:r>
      <w:r w:rsidDel="00000000" w:rsidR="00000000" w:rsidRPr="00000000">
        <w:rPr>
          <w:rtl w:val="0"/>
        </w:rPr>
        <w:t xml:space="preserve">й</w:t>
      </w:r>
      <w:r w:rsidDel="00000000" w:rsidR="00000000" w:rsidRPr="00000000">
        <w:rPr>
          <w:color w:val="000000"/>
          <w:rtl w:val="0"/>
        </w:rPr>
        <w:t xml:space="preserve"> и други</w:t>
      </w:r>
      <w:r w:rsidDel="00000000" w:rsidR="00000000" w:rsidRPr="00000000">
        <w:rPr>
          <w:rtl w:val="0"/>
        </w:rPr>
        <w:t xml:space="preserve">х</w:t>
      </w:r>
      <w:r w:rsidDel="00000000" w:rsidR="00000000" w:rsidRPr="00000000">
        <w:rPr>
          <w:color w:val="000000"/>
          <w:rtl w:val="0"/>
        </w:rPr>
        <w:t xml:space="preserve"> </w:t>
      </w:r>
      <w:r w:rsidDel="00000000" w:rsidR="00000000" w:rsidRPr="00000000">
        <w:rPr>
          <w:rtl w:val="0"/>
        </w:rPr>
        <w:t xml:space="preserve">медиа-</w:t>
      </w:r>
      <w:r w:rsidDel="00000000" w:rsidR="00000000" w:rsidRPr="00000000">
        <w:rPr>
          <w:color w:val="000000"/>
          <w:rtl w:val="0"/>
        </w:rPr>
        <w:t xml:space="preserve">продукт</w:t>
      </w:r>
      <w:r w:rsidDel="00000000" w:rsidR="00000000" w:rsidRPr="00000000">
        <w:rPr>
          <w:rtl w:val="0"/>
        </w:rPr>
        <w:t xml:space="preserve">ов</w:t>
      </w:r>
      <w:r w:rsidDel="00000000" w:rsidR="00000000" w:rsidRPr="00000000">
        <w:rPr>
          <w:color w:val="000000"/>
          <w:rtl w:val="0"/>
        </w:rPr>
        <w:t xml:space="preserve">, продвигающи</w:t>
      </w:r>
      <w:r w:rsidDel="00000000" w:rsidR="00000000" w:rsidRPr="00000000">
        <w:rPr>
          <w:rtl w:val="0"/>
        </w:rPr>
        <w:t xml:space="preserve">х</w:t>
      </w:r>
      <w:r w:rsidDel="00000000" w:rsidR="00000000" w:rsidRPr="00000000">
        <w:rPr>
          <w:color w:val="000000"/>
          <w:rtl w:val="0"/>
        </w:rPr>
        <w:t xml:space="preserve"> диалог между населением </w:t>
      </w:r>
      <w:r w:rsidDel="00000000" w:rsidR="00000000" w:rsidRPr="00000000">
        <w:rPr>
          <w:rtl w:val="0"/>
        </w:rPr>
        <w:t xml:space="preserve">Кыргызстана, Узбекистана и Таджикистана;</w:t>
      </w:r>
      <w:r w:rsidDel="00000000" w:rsidR="00000000" w:rsidRPr="00000000">
        <w:rPr>
          <w:rtl w:val="0"/>
        </w:rPr>
      </w:r>
    </w:p>
    <w:p w:rsidR="00000000" w:rsidDel="00000000" w:rsidP="00000000" w:rsidRDefault="00000000" w:rsidRPr="00000000" w14:paraId="00000071">
      <w:pPr>
        <w:numPr>
          <w:ilvl w:val="0"/>
          <w:numId w:val="15"/>
        </w:numPr>
        <w:pBdr>
          <w:top w:space="0" w:sz="0" w:val="nil"/>
          <w:left w:space="0" w:sz="0" w:val="nil"/>
          <w:bottom w:space="0" w:sz="0" w:val="nil"/>
          <w:right w:space="0" w:sz="0" w:val="nil"/>
          <w:between w:space="0" w:sz="0" w:val="nil"/>
        </w:pBdr>
        <w:spacing w:after="120" w:before="120" w:lineRule="auto"/>
        <w:ind w:left="567" w:hanging="567"/>
        <w:rPr>
          <w:color w:val="000000"/>
        </w:rPr>
      </w:pPr>
      <w:r w:rsidDel="00000000" w:rsidR="00000000" w:rsidRPr="00000000">
        <w:rPr>
          <w:rtl w:val="0"/>
        </w:rPr>
        <w:t xml:space="preserve">Подготовка и проведение / распространение информационных, обучающих мероприятий / продуктов, способствующих повышению медиаграмотности</w:t>
      </w:r>
      <w:r w:rsidDel="00000000" w:rsidR="00000000" w:rsidRPr="00000000">
        <w:rPr>
          <w:color w:val="000000"/>
          <w:rtl w:val="0"/>
        </w:rPr>
        <w:t xml:space="preserve">, устойчивости к пропаганде и дезинформации;</w:t>
      </w:r>
    </w:p>
    <w:p w:rsidR="00000000" w:rsidDel="00000000" w:rsidP="00000000" w:rsidRDefault="00000000" w:rsidRPr="00000000" w14:paraId="00000072">
      <w:pPr>
        <w:numPr>
          <w:ilvl w:val="0"/>
          <w:numId w:val="15"/>
        </w:numPr>
        <w:pBdr>
          <w:top w:space="0" w:sz="0" w:val="nil"/>
          <w:left w:space="0" w:sz="0" w:val="nil"/>
          <w:bottom w:space="0" w:sz="0" w:val="nil"/>
          <w:right w:space="0" w:sz="0" w:val="nil"/>
          <w:between w:space="0" w:sz="0" w:val="nil"/>
        </w:pBdr>
        <w:spacing w:after="120" w:before="120" w:lineRule="auto"/>
        <w:ind w:left="567" w:hanging="567"/>
        <w:rPr>
          <w:color w:val="000000"/>
        </w:rPr>
      </w:pPr>
      <w:r w:rsidDel="00000000" w:rsidR="00000000" w:rsidRPr="00000000">
        <w:rPr>
          <w:color w:val="000000"/>
          <w:rtl w:val="0"/>
        </w:rPr>
        <w:t xml:space="preserve">Разработка и распространение историй, представляющих позитивные примеры добрососедства, сотрудничества, дружбы и диалога между населениями </w:t>
      </w:r>
      <w:r w:rsidDel="00000000" w:rsidR="00000000" w:rsidRPr="00000000">
        <w:rPr>
          <w:rtl w:val="0"/>
        </w:rPr>
        <w:t xml:space="preserve">Кыргызстана, Узбекистана и Таджикистана;</w:t>
      </w:r>
      <w:r w:rsidDel="00000000" w:rsidR="00000000" w:rsidRPr="00000000">
        <w:rPr>
          <w:rtl w:val="0"/>
        </w:rPr>
      </w:r>
    </w:p>
    <w:p w:rsidR="00000000" w:rsidDel="00000000" w:rsidP="00000000" w:rsidRDefault="00000000" w:rsidRPr="00000000" w14:paraId="00000073">
      <w:pPr>
        <w:numPr>
          <w:ilvl w:val="0"/>
          <w:numId w:val="15"/>
        </w:numPr>
        <w:pBdr>
          <w:top w:space="0" w:sz="0" w:val="nil"/>
          <w:left w:space="0" w:sz="0" w:val="nil"/>
          <w:bottom w:space="0" w:sz="0" w:val="nil"/>
          <w:right w:space="0" w:sz="0" w:val="nil"/>
          <w:between w:space="0" w:sz="0" w:val="nil"/>
        </w:pBdr>
        <w:spacing w:after="120" w:before="120" w:lineRule="auto"/>
        <w:ind w:left="567" w:hanging="567"/>
        <w:rPr>
          <w:color w:val="000000"/>
        </w:rPr>
      </w:pPr>
      <w:r w:rsidDel="00000000" w:rsidR="00000000" w:rsidRPr="00000000">
        <w:rPr>
          <w:color w:val="000000"/>
          <w:rtl w:val="0"/>
        </w:rPr>
        <w:t xml:space="preserve">Организация диалога молодежи и другими активными группами населения с местными и региональными властями, лицами принимающие решения из Ферганской долины;</w:t>
      </w:r>
    </w:p>
    <w:p w:rsidR="00000000" w:rsidDel="00000000" w:rsidP="00000000" w:rsidRDefault="00000000" w:rsidRPr="00000000" w14:paraId="00000074">
      <w:pPr>
        <w:numPr>
          <w:ilvl w:val="0"/>
          <w:numId w:val="15"/>
        </w:numPr>
        <w:pBdr>
          <w:top w:space="0" w:sz="0" w:val="nil"/>
          <w:left w:space="0" w:sz="0" w:val="nil"/>
          <w:bottom w:space="0" w:sz="0" w:val="nil"/>
          <w:right w:space="0" w:sz="0" w:val="nil"/>
          <w:between w:space="0" w:sz="0" w:val="nil"/>
        </w:pBdr>
        <w:spacing w:after="120" w:before="120" w:lineRule="auto"/>
        <w:ind w:left="567" w:hanging="567"/>
        <w:rPr>
          <w:color w:val="000000"/>
        </w:rPr>
      </w:pPr>
      <w:r w:rsidDel="00000000" w:rsidR="00000000" w:rsidRPr="00000000">
        <w:rPr>
          <w:color w:val="000000"/>
          <w:rtl w:val="0"/>
        </w:rPr>
        <w:t xml:space="preserve">Образовательные мероприятия для активного участия в развитии сообщества и принятии решений;</w:t>
      </w:r>
    </w:p>
    <w:p w:rsidR="00000000" w:rsidDel="00000000" w:rsidP="00000000" w:rsidRDefault="00000000" w:rsidRPr="00000000" w14:paraId="00000075">
      <w:pPr>
        <w:numPr>
          <w:ilvl w:val="0"/>
          <w:numId w:val="15"/>
        </w:numPr>
        <w:pBdr>
          <w:top w:space="0" w:sz="0" w:val="nil"/>
          <w:left w:space="0" w:sz="0" w:val="nil"/>
          <w:bottom w:space="0" w:sz="0" w:val="nil"/>
          <w:right w:space="0" w:sz="0" w:val="nil"/>
          <w:between w:space="0" w:sz="0" w:val="nil"/>
        </w:pBdr>
        <w:spacing w:after="120" w:before="120" w:lineRule="auto"/>
        <w:ind w:left="567" w:hanging="567"/>
        <w:rPr>
          <w:color w:val="000000"/>
        </w:rPr>
      </w:pPr>
      <w:r w:rsidDel="00000000" w:rsidR="00000000" w:rsidRPr="00000000">
        <w:rPr>
          <w:color w:val="000000"/>
          <w:rtl w:val="0"/>
        </w:rPr>
        <w:t xml:space="preserve">Межстрановые образовательные визиты журналистов и других специалистов коммуникационного сектора из </w:t>
      </w:r>
      <w:r w:rsidDel="00000000" w:rsidR="00000000" w:rsidRPr="00000000">
        <w:rPr>
          <w:rtl w:val="0"/>
        </w:rPr>
        <w:t xml:space="preserve">Кыргызстана, Узбекистана и Таджикистана;</w:t>
      </w:r>
      <w:r w:rsidDel="00000000" w:rsidR="00000000" w:rsidRPr="00000000">
        <w:rPr>
          <w:color w:val="000000"/>
          <w:rtl w:val="0"/>
        </w:rPr>
        <w:t xml:space="preserve"> </w:t>
      </w:r>
    </w:p>
    <w:p w:rsidR="00000000" w:rsidDel="00000000" w:rsidP="00000000" w:rsidRDefault="00000000" w:rsidRPr="00000000" w14:paraId="00000076">
      <w:pPr>
        <w:numPr>
          <w:ilvl w:val="0"/>
          <w:numId w:val="15"/>
        </w:numPr>
        <w:pBdr>
          <w:top w:space="0" w:sz="0" w:val="nil"/>
          <w:left w:space="0" w:sz="0" w:val="nil"/>
          <w:bottom w:space="0" w:sz="0" w:val="nil"/>
          <w:right w:space="0" w:sz="0" w:val="nil"/>
          <w:between w:space="0" w:sz="0" w:val="nil"/>
        </w:pBdr>
        <w:spacing w:after="120" w:before="120" w:lineRule="auto"/>
        <w:ind w:left="567" w:hanging="567"/>
        <w:rPr>
          <w:color w:val="000000"/>
        </w:rPr>
      </w:pPr>
      <w:r w:rsidDel="00000000" w:rsidR="00000000" w:rsidRPr="00000000">
        <w:rPr>
          <w:color w:val="000000"/>
          <w:rtl w:val="0"/>
        </w:rPr>
        <w:t xml:space="preserve">Мероприятия с инновационными форматами, как TEDx</w:t>
      </w:r>
      <w:r w:rsidDel="00000000" w:rsidR="00000000" w:rsidRPr="00000000">
        <w:rPr>
          <w:color w:val="000000"/>
          <w:sz w:val="24"/>
          <w:szCs w:val="24"/>
          <w:vertAlign w:val="superscript"/>
        </w:rPr>
        <w:footnoteReference w:customMarkFollows="0" w:id="0"/>
      </w:r>
      <w:r w:rsidDel="00000000" w:rsidR="00000000" w:rsidRPr="00000000">
        <w:rPr>
          <w:color w:val="000000"/>
          <w:rtl w:val="0"/>
        </w:rPr>
        <w:t xml:space="preserve">, Хакатоны, …, на темы связанны</w:t>
      </w:r>
      <w:r w:rsidDel="00000000" w:rsidR="00000000" w:rsidRPr="00000000">
        <w:rPr>
          <w:rtl w:val="0"/>
        </w:rPr>
        <w:t xml:space="preserve">е </w:t>
      </w:r>
      <w:r w:rsidDel="00000000" w:rsidR="00000000" w:rsidRPr="00000000">
        <w:rPr>
          <w:color w:val="000000"/>
          <w:rtl w:val="0"/>
        </w:rPr>
        <w:t xml:space="preserve">с целями проекта;</w:t>
      </w:r>
    </w:p>
    <w:p w:rsidR="00000000" w:rsidDel="00000000" w:rsidP="00000000" w:rsidRDefault="00000000" w:rsidRPr="00000000" w14:paraId="00000077">
      <w:pPr>
        <w:numPr>
          <w:ilvl w:val="0"/>
          <w:numId w:val="15"/>
        </w:numPr>
        <w:pBdr>
          <w:top w:space="0" w:sz="0" w:val="nil"/>
          <w:left w:space="0" w:sz="0" w:val="nil"/>
          <w:bottom w:space="0" w:sz="0" w:val="nil"/>
          <w:right w:space="0" w:sz="0" w:val="nil"/>
          <w:between w:space="0" w:sz="0" w:val="nil"/>
        </w:pBdr>
        <w:spacing w:after="120" w:before="120" w:lineRule="auto"/>
        <w:ind w:left="567" w:hanging="567"/>
        <w:rPr>
          <w:color w:val="000000"/>
        </w:rPr>
      </w:pPr>
      <w:r w:rsidDel="00000000" w:rsidR="00000000" w:rsidRPr="00000000">
        <w:rPr>
          <w:color w:val="000000"/>
          <w:rtl w:val="0"/>
        </w:rPr>
        <w:t xml:space="preserve">Акции в социальных сетях с использованием разнообразных информационно-цифровых платформ, в т.ч. подкасты и т.п., ориентированные на цели данного конкурса;</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120" w:before="120" w:lineRule="auto"/>
        <w:jc w:val="left"/>
        <w:rPr>
          <w:b w:val="1"/>
          <w:color w:val="000000"/>
        </w:rPr>
      </w:pPr>
      <w:r w:rsidDel="00000000" w:rsidR="00000000" w:rsidRPr="00000000">
        <w:rPr>
          <w:color w:val="000000"/>
          <w:rtl w:val="0"/>
        </w:rPr>
        <w:t xml:space="preserve">Следующие типы действий являются неприемлемыми: </w:t>
      </w:r>
      <w:r w:rsidDel="00000000" w:rsidR="00000000" w:rsidRPr="00000000">
        <w:rPr>
          <w:rtl w:val="0"/>
        </w:rPr>
      </w:r>
    </w:p>
    <w:p w:rsidR="00000000" w:rsidDel="00000000" w:rsidP="00000000" w:rsidRDefault="00000000" w:rsidRPr="00000000" w14:paraId="00000079">
      <w:pPr>
        <w:numPr>
          <w:ilvl w:val="0"/>
          <w:numId w:val="8"/>
        </w:numPr>
        <w:pBdr>
          <w:top w:space="0" w:sz="0" w:val="nil"/>
          <w:left w:space="0" w:sz="0" w:val="nil"/>
          <w:bottom w:space="0" w:sz="0" w:val="nil"/>
          <w:right w:space="0" w:sz="0" w:val="nil"/>
          <w:between w:space="0" w:sz="0" w:val="nil"/>
        </w:pBdr>
        <w:spacing w:after="120" w:before="120" w:lineRule="auto"/>
        <w:ind w:left="567" w:hanging="283"/>
        <w:jc w:val="left"/>
        <w:rPr>
          <w:color w:val="000000"/>
        </w:rPr>
      </w:pPr>
      <w:r w:rsidDel="00000000" w:rsidR="00000000" w:rsidRPr="00000000">
        <w:rPr>
          <w:color w:val="000000"/>
          <w:rtl w:val="0"/>
        </w:rPr>
        <w:t xml:space="preserve">Действия, связанные только или главным образом с индивидуальным спонсорством для участия в практикумах, семинарах, конференциях, конгрессах;</w:t>
      </w:r>
    </w:p>
    <w:p w:rsidR="00000000" w:rsidDel="00000000" w:rsidP="00000000" w:rsidRDefault="00000000" w:rsidRPr="00000000" w14:paraId="0000007A">
      <w:pPr>
        <w:numPr>
          <w:ilvl w:val="0"/>
          <w:numId w:val="8"/>
        </w:numPr>
        <w:pBdr>
          <w:top w:space="0" w:sz="0" w:val="nil"/>
          <w:left w:space="0" w:sz="0" w:val="nil"/>
          <w:bottom w:space="0" w:sz="0" w:val="nil"/>
          <w:right w:space="0" w:sz="0" w:val="nil"/>
          <w:between w:space="0" w:sz="0" w:val="nil"/>
        </w:pBdr>
        <w:spacing w:after="120" w:before="120" w:lineRule="auto"/>
        <w:ind w:left="567" w:hanging="283"/>
        <w:jc w:val="left"/>
        <w:rPr>
          <w:color w:val="000000"/>
        </w:rPr>
      </w:pPr>
      <w:r w:rsidDel="00000000" w:rsidR="00000000" w:rsidRPr="00000000">
        <w:rPr>
          <w:color w:val="000000"/>
          <w:rtl w:val="0"/>
        </w:rPr>
        <w:t xml:space="preserve">Действия, связанные только или главным образом с индивидуальными стипендиями на обучение или учебные курсы;</w:t>
      </w:r>
    </w:p>
    <w:p w:rsidR="00000000" w:rsidDel="00000000" w:rsidP="00000000" w:rsidRDefault="00000000" w:rsidRPr="00000000" w14:paraId="0000007B">
      <w:pPr>
        <w:numPr>
          <w:ilvl w:val="0"/>
          <w:numId w:val="8"/>
        </w:numPr>
        <w:pBdr>
          <w:top w:space="0" w:sz="0" w:val="nil"/>
          <w:left w:space="0" w:sz="0" w:val="nil"/>
          <w:bottom w:space="0" w:sz="0" w:val="nil"/>
          <w:right w:space="0" w:sz="0" w:val="nil"/>
          <w:between w:space="0" w:sz="0" w:val="nil"/>
        </w:pBdr>
        <w:spacing w:after="120" w:before="120" w:lineRule="auto"/>
        <w:ind w:left="567" w:hanging="283"/>
        <w:jc w:val="left"/>
        <w:rPr>
          <w:color w:val="000000"/>
        </w:rPr>
      </w:pPr>
      <w:r w:rsidDel="00000000" w:rsidR="00000000" w:rsidRPr="00000000">
        <w:rPr>
          <w:color w:val="000000"/>
          <w:rtl w:val="0"/>
        </w:rPr>
        <w:t xml:space="preserve">Коммерческие проекты или некоммерческие проекты, продвигающие интересы очень ограниченных целевых групп;</w:t>
      </w:r>
    </w:p>
    <w:p w:rsidR="00000000" w:rsidDel="00000000" w:rsidP="00000000" w:rsidRDefault="00000000" w:rsidRPr="00000000" w14:paraId="0000007C">
      <w:pPr>
        <w:numPr>
          <w:ilvl w:val="0"/>
          <w:numId w:val="8"/>
        </w:numPr>
        <w:pBdr>
          <w:top w:space="0" w:sz="0" w:val="nil"/>
          <w:left w:space="0" w:sz="0" w:val="nil"/>
          <w:bottom w:space="0" w:sz="0" w:val="nil"/>
          <w:right w:space="0" w:sz="0" w:val="nil"/>
          <w:between w:space="0" w:sz="0" w:val="nil"/>
        </w:pBdr>
        <w:spacing w:after="120" w:before="120" w:lineRule="auto"/>
        <w:ind w:left="567" w:hanging="283"/>
        <w:jc w:val="left"/>
        <w:rPr>
          <w:color w:val="000000"/>
        </w:rPr>
      </w:pPr>
      <w:r w:rsidDel="00000000" w:rsidR="00000000" w:rsidRPr="00000000">
        <w:rPr>
          <w:color w:val="000000"/>
          <w:rtl w:val="0"/>
        </w:rPr>
        <w:t xml:space="preserve">Действия в поддержку отдельных политических партий или религиозных групп;</w:t>
      </w:r>
    </w:p>
    <w:p w:rsidR="00000000" w:rsidDel="00000000" w:rsidP="00000000" w:rsidRDefault="00000000" w:rsidRPr="00000000" w14:paraId="0000007D">
      <w:pPr>
        <w:numPr>
          <w:ilvl w:val="0"/>
          <w:numId w:val="8"/>
        </w:numPr>
        <w:pBdr>
          <w:top w:space="0" w:sz="0" w:val="nil"/>
          <w:left w:space="0" w:sz="0" w:val="nil"/>
          <w:bottom w:space="0" w:sz="0" w:val="nil"/>
          <w:right w:space="0" w:sz="0" w:val="nil"/>
          <w:between w:space="0" w:sz="0" w:val="nil"/>
        </w:pBdr>
        <w:spacing w:after="120" w:before="120" w:lineRule="auto"/>
        <w:ind w:left="567" w:hanging="283"/>
        <w:jc w:val="left"/>
        <w:rPr/>
      </w:pPr>
      <w:r w:rsidDel="00000000" w:rsidR="00000000" w:rsidRPr="00000000">
        <w:rPr>
          <w:rtl w:val="0"/>
        </w:rPr>
        <w:t xml:space="preserve">Действия против построение мира, добрососедства и другим целям проекта;</w:t>
      </w:r>
    </w:p>
    <w:p w:rsidR="00000000" w:rsidDel="00000000" w:rsidP="00000000" w:rsidRDefault="00000000" w:rsidRPr="00000000" w14:paraId="0000007E">
      <w:pPr>
        <w:numPr>
          <w:ilvl w:val="0"/>
          <w:numId w:val="8"/>
        </w:numPr>
        <w:pBdr>
          <w:top w:space="0" w:sz="0" w:val="nil"/>
          <w:left w:space="0" w:sz="0" w:val="nil"/>
          <w:bottom w:space="0" w:sz="0" w:val="nil"/>
          <w:right w:space="0" w:sz="0" w:val="nil"/>
          <w:between w:space="0" w:sz="0" w:val="nil"/>
        </w:pBdr>
        <w:spacing w:after="120" w:before="120" w:lineRule="auto"/>
        <w:ind w:left="567" w:hanging="283"/>
        <w:jc w:val="left"/>
        <w:rPr/>
      </w:pPr>
      <w:r w:rsidDel="00000000" w:rsidR="00000000" w:rsidRPr="00000000">
        <w:rPr>
          <w:color w:val="000000"/>
          <w:rtl w:val="0"/>
        </w:rPr>
        <w:t xml:space="preserve">Инфраструктурные</w:t>
      </w:r>
      <w:r w:rsidDel="00000000" w:rsidR="00000000" w:rsidRPr="00000000">
        <w:rPr>
          <w:rtl w:val="0"/>
        </w:rPr>
        <w:t xml:space="preserve"> проекты.</w:t>
      </w:r>
    </w:p>
    <w:p w:rsidR="00000000" w:rsidDel="00000000" w:rsidP="00000000" w:rsidRDefault="00000000" w:rsidRPr="00000000" w14:paraId="0000007F">
      <w:pPr>
        <w:spacing w:after="120" w:before="240" w:lineRule="auto"/>
        <w:rPr>
          <w:color w:val="000000"/>
        </w:rPr>
      </w:pPr>
      <w:r w:rsidDel="00000000" w:rsidR="00000000" w:rsidRPr="00000000">
        <w:rPr>
          <w:rtl w:val="0"/>
        </w:rPr>
      </w:r>
    </w:p>
    <w:p w:rsidR="00000000" w:rsidDel="00000000" w:rsidP="00000000" w:rsidRDefault="00000000" w:rsidRPr="00000000" w14:paraId="00000080">
      <w:pPr>
        <w:spacing w:after="120" w:before="240" w:lineRule="auto"/>
        <w:rPr>
          <w:b w:val="1"/>
        </w:rPr>
      </w:pPr>
      <w:r w:rsidDel="00000000" w:rsidR="00000000" w:rsidRPr="00000000">
        <w:rPr>
          <w:b w:val="1"/>
          <w:rtl w:val="0"/>
        </w:rPr>
        <w:t xml:space="preserve">ПРОДОЛЖИТЕЛЬНОСТЬ</w:t>
      </w:r>
    </w:p>
    <w:p w:rsidR="00000000" w:rsidDel="00000000" w:rsidP="00000000" w:rsidRDefault="00000000" w:rsidRPr="00000000" w14:paraId="00000081">
      <w:pPr>
        <w:spacing w:after="120" w:before="120" w:lineRule="auto"/>
        <w:rPr>
          <w:u w:val="single"/>
        </w:rPr>
      </w:pPr>
      <w:r w:rsidDel="00000000" w:rsidR="00000000" w:rsidRPr="00000000">
        <w:rPr>
          <w:rtl w:val="0"/>
        </w:rPr>
        <w:t xml:space="preserve">Первоначальная запланированная продолжительность реализации инициативы не может превышать 2-х месяцев.</w:t>
      </w:r>
      <w:r w:rsidDel="00000000" w:rsidR="00000000" w:rsidRPr="00000000">
        <w:rPr>
          <w:rtl w:val="0"/>
        </w:rPr>
      </w:r>
    </w:p>
    <w:p w:rsidR="00000000" w:rsidDel="00000000" w:rsidP="00000000" w:rsidRDefault="00000000" w:rsidRPr="00000000" w14:paraId="00000082">
      <w:pPr>
        <w:spacing w:after="120" w:before="240" w:lineRule="auto"/>
        <w:rPr>
          <w:b w:val="1"/>
        </w:rPr>
      </w:pPr>
      <w:r w:rsidDel="00000000" w:rsidR="00000000" w:rsidRPr="00000000">
        <w:rPr>
          <w:rtl w:val="0"/>
        </w:rPr>
      </w:r>
    </w:p>
    <w:p w:rsidR="00000000" w:rsidDel="00000000" w:rsidP="00000000" w:rsidRDefault="00000000" w:rsidRPr="00000000" w14:paraId="00000083">
      <w:pPr>
        <w:spacing w:after="120" w:before="240" w:lineRule="auto"/>
        <w:rPr>
          <w:b w:val="1"/>
        </w:rPr>
      </w:pPr>
      <w:r w:rsidDel="00000000" w:rsidR="00000000" w:rsidRPr="00000000">
        <w:rPr>
          <w:b w:val="1"/>
          <w:rtl w:val="0"/>
        </w:rPr>
        <w:t xml:space="preserve">МЕСТОНАХОЖДЕНИЕ</w:t>
      </w:r>
    </w:p>
    <w:p w:rsidR="00000000" w:rsidDel="00000000" w:rsidP="00000000" w:rsidRDefault="00000000" w:rsidRPr="00000000" w14:paraId="00000084">
      <w:pPr>
        <w:spacing w:after="120" w:before="120" w:lineRule="auto"/>
        <w:rPr/>
      </w:pPr>
      <w:r w:rsidDel="00000000" w:rsidR="00000000" w:rsidRPr="00000000">
        <w:rPr>
          <w:rtl w:val="0"/>
        </w:rPr>
        <w:t xml:space="preserve">Действия должны происходить в приграничных районах Кыргызстана, Узбекистана, Таджикистана, Ферганской долины в форматах оффлайн/ онлайн, и нацелены на население в тех же регионах. </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120" w:before="120" w:lineRule="auto"/>
        <w:jc w:val="left"/>
        <w:rPr>
          <w:color w:val="000000"/>
        </w:rPr>
      </w:pPr>
      <w:r w:rsidDel="00000000" w:rsidR="00000000" w:rsidRPr="00000000">
        <w:rPr>
          <w:rtl w:val="0"/>
        </w:rPr>
      </w:r>
    </w:p>
    <w:p w:rsidR="00000000" w:rsidDel="00000000" w:rsidP="00000000" w:rsidRDefault="00000000" w:rsidRPr="00000000" w14:paraId="00000086">
      <w:pPr>
        <w:spacing w:after="120" w:before="240" w:lineRule="auto"/>
        <w:rPr>
          <w:b w:val="1"/>
        </w:rPr>
      </w:pPr>
      <w:r w:rsidDel="00000000" w:rsidR="00000000" w:rsidRPr="00000000">
        <w:rPr>
          <w:b w:val="1"/>
          <w:rtl w:val="0"/>
        </w:rPr>
        <w:t xml:space="preserve">ФИНАНСИРОВАНИЕ</w:t>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120" w:before="120" w:lineRule="auto"/>
        <w:jc w:val="left"/>
        <w:rPr>
          <w:color w:val="000000"/>
        </w:rPr>
      </w:pPr>
      <w:r w:rsidDel="00000000" w:rsidR="00000000" w:rsidRPr="00000000">
        <w:rPr>
          <w:color w:val="000000"/>
          <w:rtl w:val="0"/>
        </w:rPr>
        <w:t xml:space="preserve">Следующие категории расходов могут быть включены в бюджет:</w:t>
      </w:r>
    </w:p>
    <w:p w:rsidR="00000000" w:rsidDel="00000000" w:rsidP="00000000" w:rsidRDefault="00000000" w:rsidRPr="00000000" w14:paraId="0000008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Человеческие ресурсы;</w:t>
      </w:r>
    </w:p>
    <w:p w:rsidR="00000000" w:rsidDel="00000000" w:rsidP="00000000" w:rsidRDefault="00000000" w:rsidRPr="00000000" w14:paraId="0000008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Транспортные расходы;</w:t>
      </w:r>
    </w:p>
    <w:p w:rsidR="00000000" w:rsidDel="00000000" w:rsidP="00000000" w:rsidRDefault="00000000" w:rsidRPr="00000000" w14:paraId="0000008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Расходы на проживание и питание;</w:t>
      </w:r>
    </w:p>
    <w:p w:rsidR="00000000" w:rsidDel="00000000" w:rsidP="00000000" w:rsidRDefault="00000000" w:rsidRPr="00000000" w14:paraId="0000008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Оборудовани</w:t>
      </w:r>
      <w:r w:rsidDel="00000000" w:rsidR="00000000" w:rsidRPr="00000000">
        <w:rPr>
          <w:rtl w:val="0"/>
        </w:rPr>
        <w:t xml:space="preserve">е</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Коммуникационные расходы;</w:t>
      </w:r>
    </w:p>
    <w:p w:rsidR="00000000" w:rsidDel="00000000" w:rsidP="00000000" w:rsidRDefault="00000000" w:rsidRPr="00000000" w14:paraId="0000008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Другие расходы, напрямую связанные с предложенными действиями. </w:t>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120" w:before="120" w:lineRule="auto"/>
        <w:jc w:val="left"/>
        <w:rPr>
          <w:color w:val="000000"/>
        </w:rPr>
      </w:pPr>
      <w:r w:rsidDel="00000000" w:rsidR="00000000" w:rsidRPr="00000000">
        <w:rPr>
          <w:color w:val="000000"/>
          <w:rtl w:val="0"/>
        </w:rPr>
        <w:t xml:space="preserve">Более детальное описание возможных бюджетных линий можно найти в форме бюджета.</w:t>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120" w:before="120" w:lineRule="auto"/>
        <w:jc w:val="left"/>
        <w:rPr>
          <w:color w:val="000000"/>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120" w:before="120" w:lineRule="auto"/>
        <w:jc w:val="left"/>
        <w:rPr>
          <w:color w:val="000000"/>
        </w:rPr>
      </w:pPr>
      <w:r w:rsidDel="00000000" w:rsidR="00000000" w:rsidRPr="00000000">
        <w:rPr>
          <w:color w:val="000000"/>
          <w:rtl w:val="0"/>
        </w:rPr>
        <w:t xml:space="preserve">Следующие расходы не подлежат оплате:</w:t>
      </w:r>
    </w:p>
    <w:p w:rsidR="00000000" w:rsidDel="00000000" w:rsidP="00000000" w:rsidRDefault="00000000" w:rsidRPr="00000000" w14:paraId="00000091">
      <w:pPr>
        <w:numPr>
          <w:ilvl w:val="0"/>
          <w:numId w:val="14"/>
        </w:numPr>
        <w:pBdr>
          <w:top w:space="0" w:sz="0" w:val="nil"/>
          <w:left w:space="0" w:sz="0" w:val="nil"/>
          <w:bottom w:space="0" w:sz="0" w:val="nil"/>
          <w:right w:space="0" w:sz="0" w:val="nil"/>
          <w:between w:space="0" w:sz="0" w:val="nil"/>
        </w:pBdr>
        <w:spacing w:after="120" w:before="120" w:lineRule="auto"/>
        <w:ind w:left="720" w:hanging="360"/>
        <w:jc w:val="left"/>
        <w:rPr>
          <w:color w:val="000000"/>
        </w:rPr>
      </w:pPr>
      <w:r w:rsidDel="00000000" w:rsidR="00000000" w:rsidRPr="00000000">
        <w:rPr>
          <w:color w:val="000000"/>
          <w:rtl w:val="0"/>
        </w:rPr>
        <w:t xml:space="preserve">Долги и плата за обслуживание долга (проценты);</w:t>
      </w:r>
    </w:p>
    <w:p w:rsidR="00000000" w:rsidDel="00000000" w:rsidP="00000000" w:rsidRDefault="00000000" w:rsidRPr="00000000" w14:paraId="00000092">
      <w:pPr>
        <w:numPr>
          <w:ilvl w:val="0"/>
          <w:numId w:val="14"/>
        </w:numPr>
        <w:pBdr>
          <w:top w:space="0" w:sz="0" w:val="nil"/>
          <w:left w:space="0" w:sz="0" w:val="nil"/>
          <w:bottom w:space="0" w:sz="0" w:val="nil"/>
          <w:right w:space="0" w:sz="0" w:val="nil"/>
          <w:between w:space="0" w:sz="0" w:val="nil"/>
        </w:pBdr>
        <w:spacing w:after="120" w:before="120" w:lineRule="auto"/>
        <w:ind w:left="720" w:hanging="360"/>
        <w:jc w:val="left"/>
        <w:rPr>
          <w:color w:val="000000"/>
        </w:rPr>
      </w:pPr>
      <w:r w:rsidDel="00000000" w:rsidR="00000000" w:rsidRPr="00000000">
        <w:rPr>
          <w:color w:val="000000"/>
          <w:rtl w:val="0"/>
        </w:rPr>
        <w:t xml:space="preserve">Резервы на покрытие убытков или потенциальных будущих обязательств;</w:t>
      </w:r>
    </w:p>
    <w:p w:rsidR="00000000" w:rsidDel="00000000" w:rsidP="00000000" w:rsidRDefault="00000000" w:rsidRPr="00000000" w14:paraId="00000093">
      <w:pPr>
        <w:numPr>
          <w:ilvl w:val="0"/>
          <w:numId w:val="14"/>
        </w:numPr>
        <w:pBdr>
          <w:top w:space="0" w:sz="0" w:val="nil"/>
          <w:left w:space="0" w:sz="0" w:val="nil"/>
          <w:bottom w:space="0" w:sz="0" w:val="nil"/>
          <w:right w:space="0" w:sz="0" w:val="nil"/>
          <w:between w:space="0" w:sz="0" w:val="nil"/>
        </w:pBdr>
        <w:spacing w:after="120" w:before="120" w:lineRule="auto"/>
        <w:ind w:left="720" w:hanging="360"/>
        <w:jc w:val="left"/>
        <w:rPr>
          <w:color w:val="000000"/>
        </w:rPr>
      </w:pPr>
      <w:r w:rsidDel="00000000" w:rsidR="00000000" w:rsidRPr="00000000">
        <w:rPr>
          <w:color w:val="000000"/>
          <w:rtl w:val="0"/>
        </w:rPr>
        <w:t xml:space="preserve">Расходы, заявленные бенефициаром (бенефициарами) и финансируемые за счет другого проекта или рабочей программы;</w:t>
      </w:r>
    </w:p>
    <w:p w:rsidR="00000000" w:rsidDel="00000000" w:rsidP="00000000" w:rsidRDefault="00000000" w:rsidRPr="00000000" w14:paraId="00000094">
      <w:pPr>
        <w:numPr>
          <w:ilvl w:val="0"/>
          <w:numId w:val="14"/>
        </w:numPr>
        <w:pBdr>
          <w:top w:space="0" w:sz="0" w:val="nil"/>
          <w:left w:space="0" w:sz="0" w:val="nil"/>
          <w:bottom w:space="0" w:sz="0" w:val="nil"/>
          <w:right w:space="0" w:sz="0" w:val="nil"/>
          <w:between w:space="0" w:sz="0" w:val="nil"/>
        </w:pBdr>
        <w:spacing w:after="120" w:before="120" w:lineRule="auto"/>
        <w:ind w:left="720" w:hanging="360"/>
        <w:jc w:val="left"/>
        <w:rPr>
          <w:color w:val="000000"/>
        </w:rPr>
      </w:pPr>
      <w:r w:rsidDel="00000000" w:rsidR="00000000" w:rsidRPr="00000000">
        <w:rPr>
          <w:color w:val="000000"/>
          <w:rtl w:val="0"/>
        </w:rPr>
        <w:t xml:space="preserve">Покупка земли или зданий, переоборудование </w:t>
      </w:r>
      <w:r w:rsidDel="00000000" w:rsidR="00000000" w:rsidRPr="00000000">
        <w:rPr>
          <w:rtl w:val="0"/>
        </w:rPr>
        <w:t xml:space="preserve">и</w:t>
      </w:r>
      <w:r w:rsidDel="00000000" w:rsidR="00000000" w:rsidRPr="00000000">
        <w:rPr>
          <w:color w:val="000000"/>
          <w:rtl w:val="0"/>
        </w:rPr>
        <w:t xml:space="preserve"> реконструкция зданий</w:t>
      </w:r>
      <w:r w:rsidDel="00000000" w:rsidR="00000000" w:rsidRPr="00000000">
        <w:rPr>
          <w:rtl w:val="0"/>
        </w:rPr>
        <w:t xml:space="preserve">, </w:t>
      </w:r>
      <w:r w:rsidDel="00000000" w:rsidR="00000000" w:rsidRPr="00000000">
        <w:rPr>
          <w:color w:val="000000"/>
          <w:rtl w:val="0"/>
        </w:rPr>
        <w:t xml:space="preserve">офисов;</w:t>
      </w:r>
    </w:p>
    <w:p w:rsidR="00000000" w:rsidDel="00000000" w:rsidP="00000000" w:rsidRDefault="00000000" w:rsidRPr="00000000" w14:paraId="00000095">
      <w:pPr>
        <w:numPr>
          <w:ilvl w:val="0"/>
          <w:numId w:val="14"/>
        </w:numPr>
        <w:pBdr>
          <w:top w:space="0" w:sz="0" w:val="nil"/>
          <w:left w:space="0" w:sz="0" w:val="nil"/>
          <w:bottom w:space="0" w:sz="0" w:val="nil"/>
          <w:right w:space="0" w:sz="0" w:val="nil"/>
          <w:between w:space="0" w:sz="0" w:val="nil"/>
        </w:pBdr>
        <w:spacing w:after="120" w:before="120" w:lineRule="auto"/>
        <w:ind w:left="720" w:hanging="360"/>
        <w:jc w:val="left"/>
        <w:rPr>
          <w:color w:val="000000"/>
        </w:rPr>
      </w:pPr>
      <w:r w:rsidDel="00000000" w:rsidR="00000000" w:rsidRPr="00000000">
        <w:rPr>
          <w:color w:val="000000"/>
          <w:rtl w:val="0"/>
        </w:rPr>
        <w:t xml:space="preserve">Потери при обмене валюты;</w:t>
      </w:r>
    </w:p>
    <w:p w:rsidR="00000000" w:rsidDel="00000000" w:rsidP="00000000" w:rsidRDefault="00000000" w:rsidRPr="00000000" w14:paraId="00000096">
      <w:pPr>
        <w:numPr>
          <w:ilvl w:val="0"/>
          <w:numId w:val="14"/>
        </w:numPr>
        <w:pBdr>
          <w:top w:space="0" w:sz="0" w:val="nil"/>
          <w:left w:space="0" w:sz="0" w:val="nil"/>
          <w:bottom w:space="0" w:sz="0" w:val="nil"/>
          <w:right w:space="0" w:sz="0" w:val="nil"/>
          <w:between w:space="0" w:sz="0" w:val="nil"/>
        </w:pBdr>
        <w:spacing w:after="120" w:before="120" w:lineRule="auto"/>
        <w:ind w:left="720" w:hanging="360"/>
        <w:jc w:val="left"/>
        <w:rPr>
          <w:color w:val="000000"/>
        </w:rPr>
      </w:pPr>
      <w:r w:rsidDel="00000000" w:rsidR="00000000" w:rsidRPr="00000000">
        <w:rPr>
          <w:color w:val="000000"/>
          <w:rtl w:val="0"/>
        </w:rPr>
        <w:t xml:space="preserve">Расходы на участие в международных конференциях, семинарах </w:t>
      </w:r>
      <w:r w:rsidDel="00000000" w:rsidR="00000000" w:rsidRPr="00000000">
        <w:rPr>
          <w:rtl w:val="0"/>
        </w:rPr>
        <w:t xml:space="preserve">и</w:t>
      </w:r>
      <w:r w:rsidDel="00000000" w:rsidR="00000000" w:rsidRPr="00000000">
        <w:rPr>
          <w:color w:val="000000"/>
          <w:rtl w:val="0"/>
        </w:rPr>
        <w:t xml:space="preserve"> практикумах, командировочные расходы, плата за участие;</w:t>
      </w:r>
    </w:p>
    <w:p w:rsidR="00000000" w:rsidDel="00000000" w:rsidP="00000000" w:rsidRDefault="00000000" w:rsidRPr="00000000" w14:paraId="00000097">
      <w:pPr>
        <w:numPr>
          <w:ilvl w:val="0"/>
          <w:numId w:val="14"/>
        </w:numPr>
        <w:pBdr>
          <w:top w:space="0" w:sz="0" w:val="nil"/>
          <w:left w:space="0" w:sz="0" w:val="nil"/>
          <w:bottom w:space="0" w:sz="0" w:val="nil"/>
          <w:right w:space="0" w:sz="0" w:val="nil"/>
          <w:between w:space="0" w:sz="0" w:val="nil"/>
        </w:pBdr>
        <w:spacing w:after="120" w:before="120" w:lineRule="auto"/>
        <w:ind w:left="720" w:hanging="360"/>
        <w:jc w:val="left"/>
        <w:rPr>
          <w:color w:val="000000"/>
        </w:rPr>
      </w:pPr>
      <w:r w:rsidDel="00000000" w:rsidR="00000000" w:rsidRPr="00000000">
        <w:rPr>
          <w:color w:val="000000"/>
          <w:rtl w:val="0"/>
        </w:rPr>
        <w:t xml:space="preserve">Стипендии на обучение для отдельных лиц или групп;</w:t>
      </w:r>
    </w:p>
    <w:p w:rsidR="00000000" w:rsidDel="00000000" w:rsidP="00000000" w:rsidRDefault="00000000" w:rsidRPr="00000000" w14:paraId="00000098">
      <w:pPr>
        <w:numPr>
          <w:ilvl w:val="0"/>
          <w:numId w:val="14"/>
        </w:numPr>
        <w:pBdr>
          <w:top w:space="0" w:sz="0" w:val="nil"/>
          <w:left w:space="0" w:sz="0" w:val="nil"/>
          <w:bottom w:space="0" w:sz="0" w:val="nil"/>
          <w:right w:space="0" w:sz="0" w:val="nil"/>
          <w:between w:space="0" w:sz="0" w:val="nil"/>
        </w:pBdr>
        <w:spacing w:after="120" w:before="120" w:lineRule="auto"/>
        <w:ind w:left="720" w:hanging="360"/>
        <w:jc w:val="left"/>
        <w:rPr/>
      </w:pPr>
      <w:r w:rsidDel="00000000" w:rsidR="00000000" w:rsidRPr="00000000">
        <w:rPr>
          <w:color w:val="000000"/>
          <w:rtl w:val="0"/>
        </w:rPr>
        <w:t xml:space="preserve">Уже осуществленные затраты.</w:t>
      </w: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120" w:before="240" w:lineRule="auto"/>
        <w:rPr>
          <w:b w:val="1"/>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120" w:before="240" w:lineRule="auto"/>
        <w:rPr>
          <w:b w:val="1"/>
        </w:rPr>
      </w:pPr>
      <w:r w:rsidDel="00000000" w:rsidR="00000000" w:rsidRPr="00000000">
        <w:rPr>
          <w:b w:val="1"/>
          <w:rtl w:val="0"/>
        </w:rPr>
        <w:t xml:space="preserve">КОММУНИКАЦИЯ ОБ ИНИЦИАТИВАХ </w:t>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120" w:before="120" w:lineRule="auto"/>
        <w:ind w:firstLine="567"/>
        <w:rPr>
          <w:color w:val="000000"/>
        </w:rPr>
      </w:pPr>
      <w:r w:rsidDel="00000000" w:rsidR="00000000" w:rsidRPr="00000000">
        <w:rPr>
          <w:color w:val="000000"/>
          <w:rtl w:val="0"/>
        </w:rPr>
        <w:t xml:space="preserve">Все гранты должны включать в себя компоненты коммуникации и освещения. Заявители должны предпринять все необходимые шаги, чтобы предать гласности тот факт, что Европейский Союз финансировал данные инициативы. Насколько это возможно, действия, которые полностью или частично финансируются Европейским Союзом, должны включать информационно-коммуникационные мероприятия, направленные на повышение осведомленности конкретной аудитории или широкой общественности о причинах инициативы, о поддержке ЕС, а также о результатах и воздействии этой поддержки. Проект предоставит по этому вопросу консультации получате</w:t>
      </w:r>
      <w:r w:rsidDel="00000000" w:rsidR="00000000" w:rsidRPr="00000000">
        <w:rPr>
          <w:rtl w:val="0"/>
        </w:rPr>
        <w:t xml:space="preserve">лям грантов</w:t>
      </w:r>
      <w:r w:rsidDel="00000000" w:rsidR="00000000" w:rsidRPr="00000000">
        <w:rPr>
          <w:color w:val="000000"/>
          <w:rtl w:val="0"/>
        </w:rPr>
        <w:t xml:space="preserve">.</w:t>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rtl w:val="0"/>
        </w:rPr>
      </w:r>
    </w:p>
    <w:p w:rsidR="00000000" w:rsidDel="00000000" w:rsidP="00000000" w:rsidRDefault="00000000" w:rsidRPr="00000000" w14:paraId="0000009D">
      <w:pPr>
        <w:keepNext w:val="1"/>
        <w:numPr>
          <w:ilvl w:val="2"/>
          <w:numId w:val="4"/>
        </w:numPr>
        <w:shd w:fill="deebf6" w:val="clear"/>
        <w:tabs>
          <w:tab w:val="left" w:pos="567"/>
        </w:tabs>
        <w:spacing w:after="120" w:before="240" w:lineRule="auto"/>
        <w:ind w:left="567" w:right="-142" w:hanging="567"/>
        <w:jc w:val="left"/>
        <w:rPr>
          <w:b w:val="1"/>
          <w:color w:val="000000"/>
        </w:rPr>
      </w:pPr>
      <w:r w:rsidDel="00000000" w:rsidR="00000000" w:rsidRPr="00000000">
        <w:rPr>
          <w:b w:val="1"/>
          <w:color w:val="000000"/>
          <w:rtl w:val="0"/>
        </w:rPr>
        <w:t xml:space="preserve">ПРИЕМЛЕМОСТЬ ЗАТРАТ: ЗАТРАТЫ, КОТОРЫЕ МОГУТ БЫТЬ ВКЛЮЧЕНЫ </w:t>
      </w:r>
    </w:p>
    <w:p w:rsidR="00000000" w:rsidDel="00000000" w:rsidP="00000000" w:rsidRDefault="00000000" w:rsidRPr="00000000" w14:paraId="0000009E">
      <w:pPr>
        <w:spacing w:after="120" w:before="120" w:lineRule="auto"/>
        <w:rPr/>
      </w:pPr>
      <w:r w:rsidDel="00000000" w:rsidR="00000000" w:rsidRPr="00000000">
        <w:rPr>
          <w:rtl w:val="0"/>
        </w:rPr>
        <w:t xml:space="preserve">Гранты могут принимать форму:</w:t>
      </w:r>
    </w:p>
    <w:p w:rsidR="00000000" w:rsidDel="00000000" w:rsidP="00000000" w:rsidRDefault="00000000" w:rsidRPr="00000000" w14:paraId="0000009F">
      <w:pPr>
        <w:numPr>
          <w:ilvl w:val="0"/>
          <w:numId w:val="3"/>
        </w:numPr>
        <w:spacing w:after="120" w:before="120" w:lineRule="auto"/>
        <w:ind w:left="426" w:hanging="284"/>
        <w:rPr/>
      </w:pPr>
      <w:r w:rsidDel="00000000" w:rsidR="00000000" w:rsidRPr="00000000">
        <w:rPr>
          <w:b w:val="1"/>
          <w:rtl w:val="0"/>
        </w:rPr>
        <w:t xml:space="preserve">Прямые расходы</w:t>
      </w:r>
      <w:r w:rsidDel="00000000" w:rsidR="00000000" w:rsidRPr="00000000">
        <w:rPr>
          <w:rtl w:val="0"/>
        </w:rPr>
        <w:t xml:space="preserve">: покрытие всех или некоторых конкретных категорий приемлемых затрат, которые четко определены заранее путем ссылки на сумму за единицу.</w:t>
      </w:r>
    </w:p>
    <w:p w:rsidR="00000000" w:rsidDel="00000000" w:rsidP="00000000" w:rsidRDefault="00000000" w:rsidRPr="00000000" w14:paraId="000000A0">
      <w:pPr>
        <w:spacing w:after="120" w:before="120" w:lineRule="auto"/>
        <w:rPr/>
      </w:pPr>
      <w:r w:rsidDel="00000000" w:rsidR="00000000" w:rsidRPr="00000000">
        <w:rPr>
          <w:rtl w:val="0"/>
        </w:rPr>
        <w:t xml:space="preserve">Оценочная комиссия и бенефициар проекта решают, принять ли предложенные суммы или ставки на основе предварительного бюджета, представленного заявителями, анализируя фактические данные о грантах, осуществленных заявителями, или об аналогичных действиях. </w:t>
      </w:r>
    </w:p>
    <w:p w:rsidR="00000000" w:rsidDel="00000000" w:rsidP="00000000" w:rsidRDefault="00000000" w:rsidRPr="00000000" w14:paraId="000000A1">
      <w:pPr>
        <w:spacing w:after="120" w:before="120" w:lineRule="auto"/>
        <w:rPr/>
      </w:pPr>
      <w:r w:rsidDel="00000000" w:rsidR="00000000" w:rsidRPr="00000000">
        <w:rPr>
          <w:rtl w:val="0"/>
        </w:rPr>
        <w:t xml:space="preserve">При возникновении дополнительных непредвиденных затрат, пересмотр бюджета обсуждается индивидуально с Руководителями Проекта перед проведением затрат. </w:t>
      </w:r>
    </w:p>
    <w:p w:rsidR="00000000" w:rsidDel="00000000" w:rsidP="00000000" w:rsidRDefault="00000000" w:rsidRPr="00000000" w14:paraId="000000A2">
      <w:pPr>
        <w:spacing w:after="120" w:before="120" w:lineRule="auto"/>
        <w:rPr/>
      </w:pPr>
      <w:r w:rsidDel="00000000" w:rsidR="00000000" w:rsidRPr="00000000">
        <w:rPr>
          <w:rtl w:val="0"/>
        </w:rPr>
        <w:t xml:space="preserve">После того, как суммы были оценены и утверждены Руководителями Проекта проекта, они не будут оспорены средствами контроля задним числом.</w:t>
      </w:r>
    </w:p>
    <w:p w:rsidR="00000000" w:rsidDel="00000000" w:rsidP="00000000" w:rsidRDefault="00000000" w:rsidRPr="00000000" w14:paraId="000000A3">
      <w:pPr>
        <w:spacing w:after="120" w:before="120" w:lineRule="auto"/>
        <w:rPr/>
      </w:pPr>
      <w:r w:rsidDel="00000000" w:rsidR="00000000" w:rsidRPr="00000000">
        <w:rPr>
          <w:rtl w:val="0"/>
        </w:rPr>
      </w:r>
    </w:p>
    <w:p w:rsidR="00000000" w:rsidDel="00000000" w:rsidP="00000000" w:rsidRDefault="00000000" w:rsidRPr="00000000" w14:paraId="000000A4">
      <w:pPr>
        <w:keepNext w:val="1"/>
        <w:numPr>
          <w:ilvl w:val="2"/>
          <w:numId w:val="4"/>
        </w:numPr>
        <w:shd w:fill="deebf6" w:val="clear"/>
        <w:tabs>
          <w:tab w:val="left" w:pos="567"/>
        </w:tabs>
        <w:spacing w:after="120" w:before="240" w:lineRule="auto"/>
        <w:ind w:left="567" w:right="-142" w:hanging="567"/>
        <w:jc w:val="left"/>
        <w:rPr>
          <w:b w:val="1"/>
          <w:color w:val="000000"/>
        </w:rPr>
      </w:pPr>
      <w:r w:rsidDel="00000000" w:rsidR="00000000" w:rsidRPr="00000000">
        <w:rPr>
          <w:b w:val="1"/>
          <w:color w:val="000000"/>
          <w:rtl w:val="0"/>
        </w:rPr>
        <w:t xml:space="preserve">ЭТИЧЕСКИЕ ПОЛОЖЕНИЯ И КОДЕКС ПОВЕДЕНИЯ </w:t>
      </w:r>
    </w:p>
    <w:p w:rsidR="00000000" w:rsidDel="00000000" w:rsidP="00000000" w:rsidRDefault="00000000" w:rsidRPr="00000000" w14:paraId="000000A5">
      <w:pPr>
        <w:keepNext w:val="1"/>
        <w:spacing w:after="120" w:before="240" w:lineRule="auto"/>
        <w:ind w:left="284" w:hanging="284"/>
        <w:rPr/>
      </w:pPr>
      <w:r w:rsidDel="00000000" w:rsidR="00000000" w:rsidRPr="00000000">
        <w:rPr>
          <w:rtl w:val="0"/>
        </w:rPr>
        <w:t xml:space="preserve">а) </w:t>
      </w:r>
      <w:r w:rsidDel="00000000" w:rsidR="00000000" w:rsidRPr="00000000">
        <w:rPr>
          <w:u w:val="single"/>
          <w:rtl w:val="0"/>
        </w:rPr>
        <w:t xml:space="preserve">Отсутствие конфликта интересов</w:t>
      </w:r>
      <w:r w:rsidDel="00000000" w:rsidR="00000000" w:rsidRPr="00000000">
        <w:rPr>
          <w:rtl w:val="0"/>
        </w:rPr>
      </w:r>
    </w:p>
    <w:p w:rsidR="00000000" w:rsidDel="00000000" w:rsidP="00000000" w:rsidRDefault="00000000" w:rsidRPr="00000000" w14:paraId="000000A6">
      <w:pPr>
        <w:keepNext w:val="1"/>
        <w:spacing w:after="120" w:before="120" w:lineRule="auto"/>
        <w:rPr/>
      </w:pPr>
      <w:r w:rsidDel="00000000" w:rsidR="00000000" w:rsidRPr="00000000">
        <w:rPr>
          <w:rtl w:val="0"/>
        </w:rPr>
        <w:t xml:space="preserve">Заявитель не должен быть затронут каким-либо конфликтом интересов и не должен иметь эквивалентных отношений в этом отношении с другими заявителями или сторонами, участвующими в реализации инициативы. Любая попытка заявителя получить конфиденциальную информацию, заключить незаконные соглашения с конкурентами или повлиять на оценочную комиссию или бенефициара проекта в процессе рассмотрения, уточнения, оценки и сравнения заявок приведет к отклонению его заявки и может повлечь за собой административное наказание. </w:t>
      </w:r>
    </w:p>
    <w:p w:rsidR="00000000" w:rsidDel="00000000" w:rsidP="00000000" w:rsidRDefault="00000000" w:rsidRPr="00000000" w14:paraId="000000A7">
      <w:pPr>
        <w:keepNext w:val="1"/>
        <w:spacing w:after="120" w:before="240" w:lineRule="auto"/>
        <w:ind w:left="284" w:hanging="284"/>
        <w:rPr/>
      </w:pPr>
      <w:r w:rsidDel="00000000" w:rsidR="00000000" w:rsidRPr="00000000">
        <w:rPr>
          <w:rtl w:val="0"/>
        </w:rPr>
        <w:t xml:space="preserve">б) </w:t>
      </w:r>
      <w:r w:rsidDel="00000000" w:rsidR="00000000" w:rsidRPr="00000000">
        <w:rPr>
          <w:u w:val="single"/>
          <w:rtl w:val="0"/>
        </w:rPr>
        <w:t xml:space="preserve">Соблюдение прав человека, а также экологического законодательства и трудовых стандартов</w:t>
      </w:r>
      <w:r w:rsidDel="00000000" w:rsidR="00000000" w:rsidRPr="00000000">
        <w:rPr>
          <w:rtl w:val="0"/>
        </w:rPr>
        <w:t xml:space="preserve"> </w:t>
      </w:r>
    </w:p>
    <w:p w:rsidR="00000000" w:rsidDel="00000000" w:rsidP="00000000" w:rsidRDefault="00000000" w:rsidRPr="00000000" w14:paraId="000000A8">
      <w:pPr>
        <w:keepNext w:val="1"/>
        <w:spacing w:after="120" w:before="120" w:lineRule="auto"/>
        <w:rPr/>
      </w:pPr>
      <w:r w:rsidDel="00000000" w:rsidR="00000000" w:rsidRPr="00000000">
        <w:rPr>
          <w:rtl w:val="0"/>
        </w:rPr>
        <w:t xml:space="preserve">Заявитель и его персонал должны соблюдать права человека. В частности, и в соответствии с применимым законом, заявители, получившие контракт, должны соблюдать природоохранное законодательство, включая многосторонние природоохранные соглашения, и основные трудовые стандарты, как это применимо и как определено в соответствующих конвенциях Международной организации труда (таких как конвенции о свободе ассоциации и коллективных переговоров; ликвидации принудительного и обязательного труда; упразднении детского труда).</w:t>
      </w:r>
    </w:p>
    <w:p w:rsidR="00000000" w:rsidDel="00000000" w:rsidP="00000000" w:rsidRDefault="00000000" w:rsidRPr="00000000" w14:paraId="000000A9">
      <w:pPr>
        <w:pBdr>
          <w:top w:color="000000" w:space="1" w:sz="4" w:val="single"/>
          <w:left w:color="000000" w:space="4" w:sz="4" w:val="single"/>
          <w:bottom w:color="000000" w:space="1" w:sz="4" w:val="single"/>
          <w:right w:color="000000" w:space="4" w:sz="4" w:val="single"/>
        </w:pBdr>
        <w:tabs>
          <w:tab w:val="left" w:pos="993"/>
        </w:tabs>
        <w:spacing w:after="120" w:before="120" w:lineRule="auto"/>
        <w:ind w:left="57" w:firstLine="0"/>
        <w:rPr>
          <w:b w:val="1"/>
          <w:i w:val="1"/>
        </w:rPr>
      </w:pPr>
      <w:r w:rsidDel="00000000" w:rsidR="00000000" w:rsidRPr="00000000">
        <w:rPr>
          <w:b w:val="1"/>
          <w:i w:val="1"/>
          <w:rtl w:val="0"/>
        </w:rPr>
        <w:t xml:space="preserve">Нулевая терпимость к сексуальной эксплуатации и сексуальному насилию:</w:t>
      </w:r>
    </w:p>
    <w:p w:rsidR="00000000" w:rsidDel="00000000" w:rsidP="00000000" w:rsidRDefault="00000000" w:rsidRPr="00000000" w14:paraId="000000AA">
      <w:pPr>
        <w:pBdr>
          <w:top w:color="000000" w:space="1" w:sz="4" w:val="single"/>
          <w:left w:color="000000" w:space="4" w:sz="4" w:val="single"/>
          <w:bottom w:color="000000" w:space="1" w:sz="4" w:val="single"/>
          <w:right w:color="000000" w:space="4" w:sz="4" w:val="single"/>
        </w:pBdr>
        <w:tabs>
          <w:tab w:val="left" w:pos="993"/>
        </w:tabs>
        <w:spacing w:after="120" w:before="120" w:lineRule="auto"/>
        <w:ind w:left="57" w:firstLine="0"/>
        <w:rPr>
          <w:i w:val="1"/>
        </w:rPr>
      </w:pPr>
      <w:r w:rsidDel="00000000" w:rsidR="00000000" w:rsidRPr="00000000">
        <w:rPr>
          <w:i w:val="1"/>
          <w:rtl w:val="0"/>
        </w:rPr>
        <w:t xml:space="preserve">Европейская комиссия проводит политику "нулевой терпимости" по отношению ко всем противоправным действиям, которые влияют на профессиональную репутацию заявителя.</w:t>
      </w:r>
    </w:p>
    <w:p w:rsidR="00000000" w:rsidDel="00000000" w:rsidP="00000000" w:rsidRDefault="00000000" w:rsidRPr="00000000" w14:paraId="000000AB">
      <w:pPr>
        <w:pBdr>
          <w:top w:color="000000" w:space="1" w:sz="4" w:val="single"/>
          <w:left w:color="000000" w:space="4" w:sz="4" w:val="single"/>
          <w:bottom w:color="000000" w:space="1" w:sz="4" w:val="single"/>
          <w:right w:color="000000" w:space="4" w:sz="4" w:val="single"/>
        </w:pBdr>
        <w:tabs>
          <w:tab w:val="left" w:pos="993"/>
        </w:tabs>
        <w:spacing w:after="120" w:before="120" w:lineRule="auto"/>
        <w:ind w:left="57" w:firstLine="0"/>
        <w:rPr>
          <w:i w:val="1"/>
        </w:rPr>
      </w:pPr>
      <w:r w:rsidDel="00000000" w:rsidR="00000000" w:rsidRPr="00000000">
        <w:rPr>
          <w:i w:val="1"/>
          <w:rtl w:val="0"/>
        </w:rPr>
        <w:t xml:space="preserve">Физическое насилие или наказание, или угрозы физического насилия, сексуального насилия или эксплуатации, преследования и словесные оскорбления, а также другие формы запугивания запрещены. </w:t>
      </w:r>
    </w:p>
    <w:p w:rsidR="00000000" w:rsidDel="00000000" w:rsidP="00000000" w:rsidRDefault="00000000" w:rsidRPr="00000000" w14:paraId="000000AC">
      <w:pPr>
        <w:keepNext w:val="1"/>
        <w:spacing w:after="120" w:before="240" w:lineRule="auto"/>
        <w:ind w:left="284" w:hanging="284"/>
        <w:rPr/>
      </w:pPr>
      <w:r w:rsidDel="00000000" w:rsidR="00000000" w:rsidRPr="00000000">
        <w:rPr>
          <w:rtl w:val="0"/>
        </w:rPr>
        <w:t xml:space="preserve">в) </w:t>
      </w:r>
      <w:r w:rsidDel="00000000" w:rsidR="00000000" w:rsidRPr="00000000">
        <w:rPr>
          <w:u w:val="single"/>
          <w:rtl w:val="0"/>
        </w:rPr>
        <w:t xml:space="preserve">Противодействие коррупции и взяточничеству</w:t>
      </w:r>
      <w:r w:rsidDel="00000000" w:rsidR="00000000" w:rsidRPr="00000000">
        <w:rPr>
          <w:rtl w:val="0"/>
        </w:rPr>
        <w:t xml:space="preserve"> </w:t>
      </w:r>
    </w:p>
    <w:p w:rsidR="00000000" w:rsidDel="00000000" w:rsidP="00000000" w:rsidRDefault="00000000" w:rsidRPr="00000000" w14:paraId="000000AD">
      <w:pPr>
        <w:spacing w:after="120" w:before="120" w:lineRule="auto"/>
        <w:rPr/>
      </w:pPr>
      <w:r w:rsidDel="00000000" w:rsidR="00000000" w:rsidRPr="00000000">
        <w:rPr>
          <w:rtl w:val="0"/>
        </w:rPr>
        <w:t xml:space="preserve">Заявитель должен соблюдать все применимые законы и нормативные акты и кодексы, касающиеся борьбы со взяточничеством и коррупцией. Бенефициар проекта и программные органы оставляют за собой право приостановить или отменить финансирование суб-проекта в случае обнаружения коррупционной практики любого рода на любом этапе процесса присуждения гранта или во время исполнения договора гранта. Для целей данного положения "коррупционная практика" - это предложение взятки, подарка, вознаграждения или комиссии любому лицу в качестве побуждения или вознаграждения за совершение или воздержание от любого действия, связанного с присуждением контракта или исполнением уже заключенного контракта.</w:t>
      </w:r>
    </w:p>
    <w:p w:rsidR="00000000" w:rsidDel="00000000" w:rsidP="00000000" w:rsidRDefault="00000000" w:rsidRPr="00000000" w14:paraId="000000AE">
      <w:pPr>
        <w:keepNext w:val="1"/>
        <w:spacing w:after="120" w:before="240" w:lineRule="auto"/>
        <w:ind w:left="284" w:hanging="284"/>
        <w:rPr/>
      </w:pPr>
      <w:r w:rsidDel="00000000" w:rsidR="00000000" w:rsidRPr="00000000">
        <w:rPr>
          <w:rtl w:val="0"/>
        </w:rPr>
        <w:t xml:space="preserve">г) </w:t>
      </w:r>
      <w:r w:rsidDel="00000000" w:rsidR="00000000" w:rsidRPr="00000000">
        <w:rPr>
          <w:u w:val="single"/>
          <w:rtl w:val="0"/>
        </w:rPr>
        <w:t xml:space="preserve">Нарушение обязательств, нарушения или мошенничество</w:t>
      </w:r>
      <w:r w:rsidDel="00000000" w:rsidR="00000000" w:rsidRPr="00000000">
        <w:rPr>
          <w:rtl w:val="0"/>
        </w:rPr>
      </w:r>
    </w:p>
    <w:p w:rsidR="00000000" w:rsidDel="00000000" w:rsidP="00000000" w:rsidRDefault="00000000" w:rsidRPr="00000000" w14:paraId="000000AF">
      <w:pPr>
        <w:spacing w:after="120" w:before="120" w:lineRule="auto"/>
        <w:rPr/>
      </w:pPr>
      <w:r w:rsidDel="00000000" w:rsidR="00000000" w:rsidRPr="00000000">
        <w:rPr>
          <w:rtl w:val="0"/>
        </w:rPr>
        <w:t xml:space="preserve">Бенефициар проекта и программные органы оставляют за собой право приостановить или отменить процедуру, если окажется, что процедура присуждения контракта была связана с нарушением обязательств, нарушениями или мошенничеством. Если нарушение обязательств, нарушения или мошенничество обнаруживаются после присуждения контракта, бенефициар проекта может воздержаться от заключения контракта.</w:t>
      </w:r>
    </w:p>
    <w:p w:rsidR="00000000" w:rsidDel="00000000" w:rsidP="00000000" w:rsidRDefault="00000000" w:rsidRPr="00000000" w14:paraId="000000B0">
      <w:pPr>
        <w:keepNext w:val="1"/>
        <w:spacing w:after="120" w:before="240" w:lineRule="auto"/>
        <w:ind w:left="284" w:hanging="284"/>
        <w:rPr/>
      </w:pPr>
      <w:r w:rsidDel="00000000" w:rsidR="00000000" w:rsidRPr="00000000">
        <w:rPr>
          <w:rtl w:val="0"/>
        </w:rPr>
        <w:t xml:space="preserve">д) </w:t>
      </w:r>
      <w:r w:rsidDel="00000000" w:rsidR="00000000" w:rsidRPr="00000000">
        <w:rPr>
          <w:u w:val="single"/>
          <w:rtl w:val="0"/>
        </w:rPr>
        <w:t xml:space="preserve">Политика по информированию о нарушениях</w:t>
      </w:r>
      <w:r w:rsidDel="00000000" w:rsidR="00000000" w:rsidRPr="00000000">
        <w:rPr>
          <w:rtl w:val="0"/>
        </w:rPr>
      </w:r>
    </w:p>
    <w:p w:rsidR="00000000" w:rsidDel="00000000" w:rsidP="00000000" w:rsidRDefault="00000000" w:rsidRPr="00000000" w14:paraId="000000B1">
      <w:pPr>
        <w:spacing w:after="120" w:before="120" w:lineRule="auto"/>
        <w:rPr/>
      </w:pPr>
      <w:r w:rsidDel="00000000" w:rsidR="00000000" w:rsidRPr="00000000">
        <w:rPr>
          <w:rtl w:val="0"/>
        </w:rPr>
        <w:t xml:space="preserve">Разоблачение служит цели пролить свет на коррупцию, поскольку это инструмент, позволяющий сделать видимым такое неэтичное поведение. Разоблачители действуют в интересах общества, сообщая о замеченной серьезной деятельности, и должны быть защищены от мести в виде преследования, увольнения, внесения в черный список, угроз, а их заявления обычно игнорируются. Поэтому конфиденциальность имеет решающее значение, и Konrad Adenauer Stiftung (KAS) гарантирует им, что их личность будет защищена в соответствии с обязательствами по защите данных, изложенными в Общем регламенте по защите данных (ЕС) № 2016/679.</w:t>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120" w:before="240" w:lineRule="auto"/>
        <w:ind w:left="567" w:hanging="567"/>
        <w:rPr>
          <w:b w:val="1"/>
          <w:smallCaps w:val="1"/>
          <w:color w:val="000000"/>
        </w:rPr>
      </w:pPr>
      <w:bookmarkStart w:colFirst="0" w:colLast="0" w:name="_heading=h.3rdcrjn" w:id="9"/>
      <w:bookmarkEnd w:id="9"/>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120" w:before="240" w:lineRule="auto"/>
        <w:ind w:left="567" w:hanging="567"/>
        <w:rPr>
          <w:b w:val="1"/>
          <w:smallCaps w:val="1"/>
          <w:color w:val="000000"/>
        </w:rPr>
      </w:pPr>
      <w:r w:rsidDel="00000000" w:rsidR="00000000" w:rsidRPr="00000000">
        <w:rPr>
          <w:b w:val="1"/>
          <w:smallCaps w:val="1"/>
          <w:color w:val="000000"/>
          <w:rtl w:val="0"/>
        </w:rPr>
        <w:t xml:space="preserve">ПОДАЧА ЗАЯВКИ И ДРУГИЕ ПРОЦЕДУРЫ </w:t>
      </w:r>
    </w:p>
    <w:p w:rsidR="00000000" w:rsidDel="00000000" w:rsidP="00000000" w:rsidRDefault="00000000" w:rsidRPr="00000000" w14:paraId="000000B4">
      <w:pPr>
        <w:keepNext w:val="1"/>
        <w:numPr>
          <w:ilvl w:val="2"/>
          <w:numId w:val="4"/>
        </w:numPr>
        <w:shd w:fill="deebf6" w:val="clear"/>
        <w:tabs>
          <w:tab w:val="left" w:pos="567"/>
        </w:tabs>
        <w:spacing w:after="120" w:before="240" w:lineRule="auto"/>
        <w:ind w:left="567" w:right="-142" w:hanging="567"/>
        <w:jc w:val="left"/>
        <w:rPr>
          <w:b w:val="1"/>
          <w:color w:val="000000"/>
        </w:rPr>
      </w:pPr>
      <w:bookmarkStart w:colFirst="0" w:colLast="0" w:name="_heading=h.26in1rg" w:id="10"/>
      <w:bookmarkEnd w:id="10"/>
      <w:r w:rsidDel="00000000" w:rsidR="00000000" w:rsidRPr="00000000">
        <w:rPr>
          <w:b w:val="1"/>
          <w:color w:val="000000"/>
          <w:rtl w:val="0"/>
        </w:rPr>
        <w:t xml:space="preserve">ПРИЛОЖЕНИЯ </w:t>
      </w:r>
    </w:p>
    <w:p w:rsidR="00000000" w:rsidDel="00000000" w:rsidP="00000000" w:rsidRDefault="00000000" w:rsidRPr="00000000" w14:paraId="000000B5">
      <w:pPr>
        <w:spacing w:after="120" w:before="120" w:lineRule="auto"/>
        <w:rPr>
          <w:color w:val="000000"/>
        </w:rPr>
      </w:pPr>
      <w:r w:rsidDel="00000000" w:rsidR="00000000" w:rsidRPr="00000000">
        <w:rPr>
          <w:rtl w:val="0"/>
        </w:rPr>
        <w:t xml:space="preserve">Ведущим заявителям предлагается подать заявку по форме заявки на грант (Приложение 1) и бюджетом (Приложение 2), прилагаемой к настоящему руководству. Ведущие заявители должны строго придерживаться формата формы заявки на грант и заполнять параграфы и страницы по порядку. </w:t>
      </w:r>
      <w:r w:rsidDel="00000000" w:rsidR="00000000" w:rsidRPr="00000000">
        <w:rPr>
          <w:color w:val="000000"/>
          <w:rtl w:val="0"/>
        </w:rPr>
        <w:t xml:space="preserve">Заявители должны подавать заявки на русском языке, в отдельных случаях допускается заполнение заявки на национальн</w:t>
      </w:r>
      <w:r w:rsidDel="00000000" w:rsidR="00000000" w:rsidRPr="00000000">
        <w:rPr>
          <w:rtl w:val="0"/>
        </w:rPr>
        <w:t xml:space="preserve">ых</w:t>
      </w:r>
      <w:r w:rsidDel="00000000" w:rsidR="00000000" w:rsidRPr="00000000">
        <w:rPr>
          <w:color w:val="000000"/>
          <w:rtl w:val="0"/>
        </w:rPr>
        <w:t xml:space="preserve"> язык</w:t>
      </w:r>
      <w:r w:rsidDel="00000000" w:rsidR="00000000" w:rsidRPr="00000000">
        <w:rPr>
          <w:rtl w:val="0"/>
        </w:rPr>
        <w:t xml:space="preserve">ах (Таджикский, Узбекский, Кыргызский)</w:t>
      </w:r>
      <w:r w:rsidDel="00000000" w:rsidR="00000000" w:rsidRPr="00000000">
        <w:rPr>
          <w:color w:val="000000"/>
          <w:rtl w:val="0"/>
        </w:rPr>
        <w:t xml:space="preserve"> стран партнеров</w:t>
      </w:r>
      <w:r w:rsidDel="00000000" w:rsidR="00000000" w:rsidRPr="00000000">
        <w:rPr>
          <w:color w:val="000000"/>
          <w:rtl w:val="0"/>
        </w:rPr>
        <w:t xml:space="preserve">.</w:t>
      </w:r>
      <w:r w:rsidDel="00000000" w:rsidR="00000000" w:rsidRPr="00000000">
        <w:rPr>
          <w:color w:val="000000"/>
          <w:rtl w:val="0"/>
        </w:rPr>
        <w:t xml:space="preserve"> </w:t>
      </w:r>
    </w:p>
    <w:p w:rsidR="00000000" w:rsidDel="00000000" w:rsidP="00000000" w:rsidRDefault="00000000" w:rsidRPr="00000000" w14:paraId="000000B6">
      <w:pPr>
        <w:spacing w:after="120" w:before="120" w:lineRule="auto"/>
        <w:rPr/>
      </w:pPr>
      <w:r w:rsidDel="00000000" w:rsidR="00000000" w:rsidRPr="00000000">
        <w:rPr>
          <w:rtl w:val="0"/>
        </w:rPr>
        <w:t xml:space="preserve">Пожалуйста, заполните полную форму заявки внимательно и как можно более четко, чтобы ее можно было правильно оценить. </w:t>
      </w:r>
      <w:r w:rsidDel="00000000" w:rsidR="00000000" w:rsidRPr="00000000">
        <w:rPr>
          <w:color w:val="000000"/>
          <w:rtl w:val="0"/>
        </w:rPr>
        <w:t xml:space="preserve">Любая ошибка, связанная с пунктами, перечисленными в контрольном списке формы заявки на грант, или любое серьезное несоответствие может привести к отклонению заявки. </w:t>
      </w:r>
      <w:r w:rsidDel="00000000" w:rsidR="00000000" w:rsidRPr="00000000">
        <w:rPr>
          <w:rtl w:val="0"/>
        </w:rPr>
        <w:t xml:space="preserve">Разъяснения будут запрашиваться только в том случае, если предоставленная информация не ясна и тем самым мешает заказчику провести объективную оценку.</w:t>
      </w:r>
    </w:p>
    <w:p w:rsidR="00000000" w:rsidDel="00000000" w:rsidP="00000000" w:rsidRDefault="00000000" w:rsidRPr="00000000" w14:paraId="000000B7">
      <w:pPr>
        <w:spacing w:after="120" w:before="120" w:lineRule="auto"/>
        <w:rPr/>
      </w:pPr>
      <w:r w:rsidDel="00000000" w:rsidR="00000000" w:rsidRPr="00000000">
        <w:rPr>
          <w:rtl w:val="0"/>
        </w:rPr>
        <w:t xml:space="preserve">Заявки, написанные от руки, не принимаются.</w:t>
      </w:r>
    </w:p>
    <w:p w:rsidR="00000000" w:rsidDel="00000000" w:rsidP="00000000" w:rsidRDefault="00000000" w:rsidRPr="00000000" w14:paraId="000000B8">
      <w:pPr>
        <w:spacing w:after="120" w:before="120" w:lineRule="auto"/>
        <w:rPr>
          <w:b w:val="1"/>
        </w:rPr>
      </w:pPr>
      <w:r w:rsidDel="00000000" w:rsidR="00000000" w:rsidRPr="00000000">
        <w:rPr>
          <w:rtl w:val="0"/>
        </w:rPr>
        <w:t xml:space="preserve">Обратите внимание, что оценочный комитет будет рассматривать только форму заявки и бюджет, которые должны быть заполнены (бюджет, опыт и заявление о честности). Поэтому крайне важно, чтобы эти документы содержали ВСЮ необходимую информацию об инициативах.</w:t>
      </w:r>
      <w:r w:rsidDel="00000000" w:rsidR="00000000" w:rsidRPr="00000000">
        <w:rPr>
          <w:rtl w:val="0"/>
        </w:rPr>
      </w:r>
    </w:p>
    <w:p w:rsidR="00000000" w:rsidDel="00000000" w:rsidP="00000000" w:rsidRDefault="00000000" w:rsidRPr="00000000" w14:paraId="000000B9">
      <w:pPr>
        <w:spacing w:after="120" w:before="120" w:lineRule="auto"/>
        <w:rPr/>
      </w:pPr>
      <w:r w:rsidDel="00000000" w:rsidR="00000000" w:rsidRPr="00000000">
        <w:rPr>
          <w:rtl w:val="0"/>
        </w:rPr>
        <w:t xml:space="preserve">Никаких дополнительных приложений присылать не следует и рассматриваться не будут.</w:t>
      </w:r>
    </w:p>
    <w:p w:rsidR="00000000" w:rsidDel="00000000" w:rsidP="00000000" w:rsidRDefault="00000000" w:rsidRPr="00000000" w14:paraId="000000BA">
      <w:pPr>
        <w:keepNext w:val="1"/>
        <w:numPr>
          <w:ilvl w:val="2"/>
          <w:numId w:val="4"/>
        </w:numPr>
        <w:shd w:fill="deebf6" w:val="clear"/>
        <w:tabs>
          <w:tab w:val="left" w:pos="567"/>
        </w:tabs>
        <w:spacing w:after="120" w:before="240" w:lineRule="auto"/>
        <w:ind w:left="567" w:hanging="567"/>
        <w:jc w:val="left"/>
        <w:rPr>
          <w:b w:val="1"/>
          <w:color w:val="000000"/>
        </w:rPr>
      </w:pPr>
      <w:bookmarkStart w:colFirst="0" w:colLast="0" w:name="_heading=h.lnxbz9" w:id="11"/>
      <w:bookmarkEnd w:id="11"/>
      <w:r w:rsidDel="00000000" w:rsidR="00000000" w:rsidRPr="00000000">
        <w:rPr>
          <w:b w:val="1"/>
          <w:color w:val="000000"/>
          <w:rtl w:val="0"/>
        </w:rPr>
        <w:t xml:space="preserve">КУДА И КАК ОТПРАВЛЯТЬ ЗАЯВКИ </w:t>
      </w:r>
    </w:p>
    <w:p w:rsidR="00000000" w:rsidDel="00000000" w:rsidP="00000000" w:rsidRDefault="00000000" w:rsidRPr="00000000" w14:paraId="000000BB">
      <w:pPr>
        <w:spacing w:after="120" w:before="120" w:lineRule="auto"/>
        <w:rPr/>
      </w:pPr>
      <w:r w:rsidDel="00000000" w:rsidR="00000000" w:rsidRPr="00000000">
        <w:rPr>
          <w:rtl w:val="0"/>
        </w:rPr>
        <w:t xml:space="preserve">Полный пакет заявки должны быть заполнены в электронной версии и должен состоять из:</w:t>
      </w:r>
    </w:p>
    <w:p w:rsidR="00000000" w:rsidDel="00000000" w:rsidP="00000000" w:rsidRDefault="00000000" w:rsidRPr="00000000" w14:paraId="000000BC">
      <w:pPr>
        <w:numPr>
          <w:ilvl w:val="0"/>
          <w:numId w:val="15"/>
        </w:numPr>
        <w:pBdr>
          <w:top w:space="0" w:sz="0" w:val="nil"/>
          <w:left w:space="0" w:sz="0" w:val="nil"/>
          <w:bottom w:space="0" w:sz="0" w:val="nil"/>
          <w:right w:space="0" w:sz="0" w:val="nil"/>
          <w:between w:space="0" w:sz="0" w:val="nil"/>
        </w:pBdr>
        <w:spacing w:after="120" w:before="120" w:lineRule="auto"/>
        <w:ind w:left="567" w:hanging="567"/>
        <w:rPr>
          <w:color w:val="000000"/>
        </w:rPr>
      </w:pPr>
      <w:r w:rsidDel="00000000" w:rsidR="00000000" w:rsidRPr="00000000">
        <w:rPr>
          <w:color w:val="000000"/>
          <w:rtl w:val="0"/>
        </w:rPr>
        <w:t xml:space="preserve">Заполненная форма заявки предложенной инициативы; </w:t>
      </w:r>
    </w:p>
    <w:p w:rsidR="00000000" w:rsidDel="00000000" w:rsidP="00000000" w:rsidRDefault="00000000" w:rsidRPr="00000000" w14:paraId="000000BD">
      <w:pPr>
        <w:numPr>
          <w:ilvl w:val="0"/>
          <w:numId w:val="15"/>
        </w:numPr>
        <w:pBdr>
          <w:top w:space="0" w:sz="0" w:val="nil"/>
          <w:left w:space="0" w:sz="0" w:val="nil"/>
          <w:bottom w:space="0" w:sz="0" w:val="nil"/>
          <w:right w:space="0" w:sz="0" w:val="nil"/>
          <w:between w:space="0" w:sz="0" w:val="nil"/>
        </w:pBdr>
        <w:spacing w:after="120" w:before="120" w:lineRule="auto"/>
        <w:ind w:left="567" w:hanging="567"/>
        <w:rPr>
          <w:color w:val="000000"/>
        </w:rPr>
      </w:pPr>
      <w:r w:rsidDel="00000000" w:rsidR="00000000" w:rsidRPr="00000000">
        <w:rPr>
          <w:color w:val="000000"/>
          <w:rtl w:val="0"/>
        </w:rPr>
        <w:t xml:space="preserve">Заполненная форма по бюджету для инициативы;</w:t>
      </w:r>
    </w:p>
    <w:p w:rsidR="00000000" w:rsidDel="00000000" w:rsidP="00000000" w:rsidRDefault="00000000" w:rsidRPr="00000000" w14:paraId="000000BE">
      <w:pPr>
        <w:numPr>
          <w:ilvl w:val="0"/>
          <w:numId w:val="15"/>
        </w:numPr>
        <w:pBdr>
          <w:top w:space="0" w:sz="0" w:val="nil"/>
          <w:left w:space="0" w:sz="0" w:val="nil"/>
          <w:bottom w:space="0" w:sz="0" w:val="nil"/>
          <w:right w:space="0" w:sz="0" w:val="nil"/>
          <w:between w:space="0" w:sz="0" w:val="nil"/>
        </w:pBdr>
        <w:spacing w:after="120" w:before="120" w:lineRule="auto"/>
        <w:ind w:left="567" w:hanging="567"/>
        <w:rPr>
          <w:color w:val="000000"/>
        </w:rPr>
      </w:pPr>
      <w:r w:rsidDel="00000000" w:rsidR="00000000" w:rsidRPr="00000000">
        <w:rPr>
          <w:color w:val="000000"/>
          <w:rtl w:val="0"/>
        </w:rPr>
        <w:t xml:space="preserve">Удостоверение личности заявителя;</w:t>
      </w:r>
    </w:p>
    <w:p w:rsidR="00000000" w:rsidDel="00000000" w:rsidP="00000000" w:rsidRDefault="00000000" w:rsidRPr="00000000" w14:paraId="000000BF">
      <w:pPr>
        <w:numPr>
          <w:ilvl w:val="0"/>
          <w:numId w:val="15"/>
        </w:numPr>
        <w:pBdr>
          <w:top w:space="0" w:sz="0" w:val="nil"/>
          <w:left w:space="0" w:sz="0" w:val="nil"/>
          <w:bottom w:space="0" w:sz="0" w:val="nil"/>
          <w:right w:space="0" w:sz="0" w:val="nil"/>
          <w:between w:space="0" w:sz="0" w:val="nil"/>
        </w:pBdr>
        <w:spacing w:after="120" w:before="120" w:lineRule="auto"/>
        <w:ind w:left="567" w:hanging="567"/>
        <w:rPr>
          <w:color w:val="000000"/>
        </w:rPr>
      </w:pPr>
      <w:r w:rsidDel="00000000" w:rsidR="00000000" w:rsidRPr="00000000">
        <w:rPr>
          <w:color w:val="000000"/>
          <w:rtl w:val="0"/>
        </w:rPr>
        <w:t xml:space="preserve">Банковские реквизиты заявителя.</w:t>
      </w:r>
    </w:p>
    <w:p w:rsidR="00000000" w:rsidDel="00000000" w:rsidP="00000000" w:rsidRDefault="00000000" w:rsidRPr="00000000" w14:paraId="000000C0">
      <w:pPr>
        <w:spacing w:after="120" w:before="120" w:lineRule="auto"/>
        <w:rPr/>
      </w:pPr>
      <w:r w:rsidDel="00000000" w:rsidR="00000000" w:rsidRPr="00000000">
        <w:rPr>
          <w:rtl w:val="0"/>
        </w:rPr>
        <w:t xml:space="preserve">Заполненные пакеты заявок должны быть отправлены до 23 января 2023 года 23:59 по местному времени. Заявки, отправленные после срока, не будут приняты. </w:t>
      </w:r>
    </w:p>
    <w:p w:rsidR="00000000" w:rsidDel="00000000" w:rsidP="00000000" w:rsidRDefault="00000000" w:rsidRPr="00000000" w14:paraId="000000C1">
      <w:pPr>
        <w:spacing w:after="120" w:before="120" w:lineRule="auto"/>
        <w:rPr/>
      </w:pPr>
      <w:r w:rsidDel="00000000" w:rsidR="00000000" w:rsidRPr="00000000">
        <w:rPr>
          <w:rtl w:val="0"/>
        </w:rPr>
        <w:t xml:space="preserve">Заполненные пакеты заявок должны быть отправлены в электронном формате на следующие адреса электронной почты:</w:t>
      </w:r>
    </w:p>
    <w:p w:rsidR="00000000" w:rsidDel="00000000" w:rsidP="00000000" w:rsidRDefault="00000000" w:rsidRPr="00000000" w14:paraId="000000C2">
      <w:pPr>
        <w:numPr>
          <w:ilvl w:val="0"/>
          <w:numId w:val="9"/>
        </w:numPr>
        <w:pBdr>
          <w:top w:space="0" w:sz="0" w:val="nil"/>
          <w:left w:space="0" w:sz="0" w:val="nil"/>
          <w:bottom w:space="0" w:sz="0" w:val="nil"/>
          <w:right w:space="0" w:sz="0" w:val="nil"/>
          <w:between w:space="0" w:sz="0" w:val="nil"/>
        </w:pBdr>
        <w:spacing w:after="120" w:before="120" w:lineRule="auto"/>
        <w:ind w:left="709" w:hanging="425"/>
        <w:jc w:val="left"/>
        <w:rPr>
          <w:i w:val="1"/>
          <w:color w:val="000000"/>
          <w:highlight w:val="white"/>
        </w:rPr>
      </w:pPr>
      <w:r w:rsidDel="00000000" w:rsidR="00000000" w:rsidRPr="00000000">
        <w:rPr>
          <w:i w:val="1"/>
          <w:color w:val="000000"/>
          <w:highlight w:val="white"/>
          <w:rtl w:val="0"/>
        </w:rPr>
        <w:t xml:space="preserve">Кыргызстан:</w:t>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after="120" w:before="120" w:lineRule="auto"/>
        <w:ind w:left="540" w:firstLine="0"/>
        <w:jc w:val="left"/>
        <w:rPr>
          <w:color w:val="000000"/>
          <w:highlight w:val="white"/>
        </w:rPr>
      </w:pPr>
      <w:r w:rsidDel="00000000" w:rsidR="00000000" w:rsidRPr="00000000">
        <w:rPr>
          <w:highlight w:val="white"/>
          <w:rtl w:val="0"/>
        </w:rPr>
        <w:t xml:space="preserve">Нагина Чокушова</w:t>
      </w:r>
      <w:r w:rsidDel="00000000" w:rsidR="00000000" w:rsidRPr="00000000">
        <w:rPr>
          <w:color w:val="000000"/>
          <w:highlight w:val="white"/>
          <w:rtl w:val="0"/>
        </w:rPr>
        <w:t xml:space="preserve">: +996 </w:t>
      </w:r>
      <w:r w:rsidDel="00000000" w:rsidR="00000000" w:rsidRPr="00000000">
        <w:rPr>
          <w:highlight w:val="white"/>
          <w:rtl w:val="0"/>
        </w:rPr>
        <w:t xml:space="preserve">557</w:t>
      </w:r>
      <w:r w:rsidDel="00000000" w:rsidR="00000000" w:rsidRPr="00000000">
        <w:rPr>
          <w:color w:val="000000"/>
          <w:highlight w:val="white"/>
          <w:rtl w:val="0"/>
        </w:rPr>
        <w:t xml:space="preserve"> </w:t>
      </w:r>
      <w:r w:rsidDel="00000000" w:rsidR="00000000" w:rsidRPr="00000000">
        <w:rPr>
          <w:highlight w:val="white"/>
          <w:rtl w:val="0"/>
        </w:rPr>
        <w:t xml:space="preserve">050 798</w:t>
      </w:r>
      <w:r w:rsidDel="00000000" w:rsidR="00000000" w:rsidRPr="00000000">
        <w:rPr>
          <w:color w:val="000000"/>
          <w:highlight w:val="white"/>
          <w:rtl w:val="0"/>
        </w:rPr>
        <w:t xml:space="preserve">  (тел./WA/</w:t>
      </w:r>
      <w:r w:rsidDel="00000000" w:rsidR="00000000" w:rsidRPr="00000000">
        <w:rPr>
          <w:highlight w:val="white"/>
          <w:rtl w:val="0"/>
        </w:rPr>
        <w:t xml:space="preserve">Telegram</w:t>
      </w:r>
      <w:r w:rsidDel="00000000" w:rsidR="00000000" w:rsidRPr="00000000">
        <w:rPr>
          <w:color w:val="000000"/>
          <w:highlight w:val="white"/>
          <w:rtl w:val="0"/>
        </w:rPr>
        <w:t xml:space="preserve">), </w:t>
      </w:r>
      <w:hyperlink r:id="rId16">
        <w:r w:rsidDel="00000000" w:rsidR="00000000" w:rsidRPr="00000000">
          <w:rPr>
            <w:color w:val="0000ff"/>
            <w:highlight w:val="white"/>
            <w:u w:val="single"/>
            <w:rtl w:val="0"/>
          </w:rPr>
          <w:t xml:space="preserve">naginachokushova@gmail.com</w:t>
        </w:r>
      </w:hyperlink>
      <w:r w:rsidDel="00000000" w:rsidR="00000000" w:rsidRPr="00000000">
        <w:rPr>
          <w:highlight w:val="white"/>
          <w:rtl w:val="0"/>
        </w:rPr>
        <w:t xml:space="preserve"> </w:t>
      </w:r>
      <w:r w:rsidDel="00000000" w:rsidR="00000000" w:rsidRPr="00000000">
        <w:rPr>
          <w:highlight w:val="white"/>
          <w:rtl w:val="0"/>
        </w:rPr>
        <w:t xml:space="preserve"> </w:t>
      </w: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after="120" w:before="120" w:lineRule="auto"/>
        <w:ind w:left="540" w:firstLine="0"/>
        <w:jc w:val="left"/>
        <w:rPr>
          <w:color w:val="000000"/>
        </w:rPr>
      </w:pPr>
      <w:r w:rsidDel="00000000" w:rsidR="00000000" w:rsidRPr="00000000">
        <w:rPr>
          <w:color w:val="000000"/>
          <w:rtl w:val="0"/>
        </w:rPr>
        <w:t xml:space="preserve">Эльнура Шабиева: +996 700 765 532 (тел./WA/Telegam), </w:t>
      </w:r>
      <w:hyperlink r:id="rId17">
        <w:r w:rsidDel="00000000" w:rsidR="00000000" w:rsidRPr="00000000">
          <w:rPr>
            <w:color w:val="0000ff"/>
            <w:u w:val="single"/>
            <w:rtl w:val="0"/>
          </w:rPr>
          <w:t xml:space="preserve">shabieva.elnura@gmail.com</w:t>
        </w:r>
      </w:hyperlink>
      <w:r w:rsidDel="00000000" w:rsidR="00000000" w:rsidRPr="00000000">
        <w:rPr>
          <w:rtl w:val="0"/>
        </w:rPr>
      </w:r>
    </w:p>
    <w:p w:rsidR="00000000" w:rsidDel="00000000" w:rsidP="00000000" w:rsidRDefault="00000000" w:rsidRPr="00000000" w14:paraId="000000C5">
      <w:pPr>
        <w:numPr>
          <w:ilvl w:val="0"/>
          <w:numId w:val="9"/>
        </w:numPr>
        <w:pBdr>
          <w:top w:space="0" w:sz="0" w:val="nil"/>
          <w:left w:space="0" w:sz="0" w:val="nil"/>
          <w:bottom w:space="0" w:sz="0" w:val="nil"/>
          <w:right w:space="0" w:sz="0" w:val="nil"/>
          <w:between w:space="0" w:sz="0" w:val="nil"/>
        </w:pBdr>
        <w:spacing w:after="120" w:before="120" w:lineRule="auto"/>
        <w:ind w:left="709" w:hanging="425"/>
        <w:jc w:val="left"/>
        <w:rPr/>
      </w:pPr>
      <w:r w:rsidDel="00000000" w:rsidR="00000000" w:rsidRPr="00000000">
        <w:rPr>
          <w:i w:val="1"/>
          <w:color w:val="000000"/>
          <w:rtl w:val="0"/>
        </w:rPr>
        <w:t xml:space="preserve">Узбекистан:</w:t>
      </w: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120" w:before="120" w:lineRule="auto"/>
        <w:ind w:left="540" w:firstLine="0"/>
        <w:jc w:val="left"/>
        <w:rPr>
          <w:color w:val="000000"/>
        </w:rPr>
      </w:pPr>
      <w:r w:rsidDel="00000000" w:rsidR="00000000" w:rsidRPr="00000000">
        <w:rPr>
          <w:color w:val="000000"/>
          <w:rtl w:val="0"/>
        </w:rPr>
        <w:t xml:space="preserve">Елена Кудинова: +998 90 974 85 55 (тел./WA/</w:t>
      </w:r>
      <w:r w:rsidDel="00000000" w:rsidR="00000000" w:rsidRPr="00000000">
        <w:rPr>
          <w:rtl w:val="0"/>
        </w:rPr>
        <w:t xml:space="preserve">Telegram</w:t>
      </w:r>
      <w:r w:rsidDel="00000000" w:rsidR="00000000" w:rsidRPr="00000000">
        <w:rPr>
          <w:color w:val="000000"/>
          <w:rtl w:val="0"/>
        </w:rPr>
        <w:t xml:space="preserve">), </w:t>
      </w:r>
      <w:hyperlink r:id="rId18">
        <w:r w:rsidDel="00000000" w:rsidR="00000000" w:rsidRPr="00000000">
          <w:rPr>
            <w:color w:val="0000ff"/>
            <w:u w:val="single"/>
            <w:rtl w:val="0"/>
          </w:rPr>
          <w:t xml:space="preserve">kudinova1808@gmail.com</w:t>
        </w:r>
      </w:hyperlink>
      <w:r w:rsidDel="00000000" w:rsidR="00000000" w:rsidRPr="00000000">
        <w:rPr>
          <w:color w:val="000000"/>
          <w:rtl w:val="0"/>
        </w:rPr>
        <w:t xml:space="preserve"> </w:t>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after="120" w:before="120" w:lineRule="auto"/>
        <w:ind w:left="540" w:firstLine="0"/>
        <w:jc w:val="left"/>
        <w:rPr>
          <w:color w:val="000000"/>
        </w:rPr>
      </w:pPr>
      <w:r w:rsidDel="00000000" w:rsidR="00000000" w:rsidRPr="00000000">
        <w:rPr>
          <w:color w:val="000000"/>
          <w:rtl w:val="0"/>
        </w:rPr>
        <w:t xml:space="preserve">Умида Юсупова: +998 97 429 98 89 (тел./WA/Telegram), </w:t>
      </w:r>
      <w:hyperlink r:id="rId19">
        <w:r w:rsidDel="00000000" w:rsidR="00000000" w:rsidRPr="00000000">
          <w:rPr>
            <w:color w:val="0000ff"/>
            <w:u w:val="single"/>
            <w:rtl w:val="0"/>
          </w:rPr>
          <w:t xml:space="preserve">uyusupova59@gmail.com</w:t>
        </w:r>
      </w:hyperlink>
      <w:r w:rsidDel="00000000" w:rsidR="00000000" w:rsidRPr="00000000">
        <w:rPr>
          <w:rtl w:val="0"/>
        </w:rPr>
      </w:r>
    </w:p>
    <w:p w:rsidR="00000000" w:rsidDel="00000000" w:rsidP="00000000" w:rsidRDefault="00000000" w:rsidRPr="00000000" w14:paraId="000000C8">
      <w:pPr>
        <w:numPr>
          <w:ilvl w:val="0"/>
          <w:numId w:val="9"/>
        </w:numPr>
        <w:pBdr>
          <w:top w:space="0" w:sz="0" w:val="nil"/>
          <w:left w:space="0" w:sz="0" w:val="nil"/>
          <w:bottom w:space="0" w:sz="0" w:val="nil"/>
          <w:right w:space="0" w:sz="0" w:val="nil"/>
          <w:between w:space="0" w:sz="0" w:val="nil"/>
        </w:pBdr>
        <w:spacing w:after="120" w:before="120" w:lineRule="auto"/>
        <w:ind w:left="709" w:hanging="425"/>
        <w:jc w:val="left"/>
        <w:rPr/>
      </w:pPr>
      <w:r w:rsidDel="00000000" w:rsidR="00000000" w:rsidRPr="00000000">
        <w:rPr>
          <w:i w:val="1"/>
          <w:color w:val="000000"/>
          <w:rtl w:val="0"/>
        </w:rPr>
        <w:t xml:space="preserve">Таджикистан:</w:t>
      </w: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120" w:before="120" w:lineRule="auto"/>
        <w:ind w:left="540" w:firstLine="0"/>
        <w:jc w:val="left"/>
        <w:rPr>
          <w:color w:val="000000"/>
        </w:rPr>
      </w:pPr>
      <w:r w:rsidDel="00000000" w:rsidR="00000000" w:rsidRPr="00000000">
        <w:rPr>
          <w:color w:val="000000"/>
          <w:rtl w:val="0"/>
        </w:rPr>
        <w:t xml:space="preserve">Наргис Саидова: +992 880 08 55 00 (тел./WA/</w:t>
      </w:r>
      <w:r w:rsidDel="00000000" w:rsidR="00000000" w:rsidRPr="00000000">
        <w:rPr>
          <w:rtl w:val="0"/>
        </w:rPr>
        <w:t xml:space="preserve">Telegram</w:t>
      </w:r>
      <w:r w:rsidDel="00000000" w:rsidR="00000000" w:rsidRPr="00000000">
        <w:rPr>
          <w:color w:val="000000"/>
          <w:rtl w:val="0"/>
        </w:rPr>
        <w:t xml:space="preserve">), </w:t>
      </w:r>
      <w:hyperlink r:id="rId20">
        <w:r w:rsidDel="00000000" w:rsidR="00000000" w:rsidRPr="00000000">
          <w:rPr>
            <w:color w:val="0000ff"/>
            <w:u w:val="single"/>
            <w:rtl w:val="0"/>
          </w:rPr>
          <w:t xml:space="preserve">tender@gender.tj</w:t>
        </w:r>
      </w:hyperlink>
      <w:r w:rsidDel="00000000" w:rsidR="00000000" w:rsidRPr="00000000">
        <w:rPr>
          <w:color w:val="000000"/>
          <w:rtl w:val="0"/>
        </w:rPr>
        <w:t xml:space="preserve"> </w:t>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120" w:before="120" w:lineRule="auto"/>
        <w:ind w:firstLine="540"/>
        <w:jc w:val="left"/>
        <w:rPr/>
      </w:pPr>
      <w:r w:rsidDel="00000000" w:rsidR="00000000" w:rsidRPr="00000000">
        <w:rPr>
          <w:color w:val="000000"/>
          <w:rtl w:val="0"/>
        </w:rPr>
        <w:t xml:space="preserve">Анжела Вафина: +992 918 68 46 28 (тел./WA/Telegram) </w:t>
      </w:r>
      <w:hyperlink r:id="rId21">
        <w:r w:rsidDel="00000000" w:rsidR="00000000" w:rsidRPr="00000000">
          <w:rPr>
            <w:color w:val="0000ff"/>
            <w:u w:val="single"/>
            <w:rtl w:val="0"/>
          </w:rPr>
          <w:t xml:space="preserve">anzhela.vafina@gender.tj</w:t>
        </w:r>
      </w:hyperlink>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CB">
      <w:pPr>
        <w:spacing w:after="120" w:before="120" w:lineRule="auto"/>
        <w:rPr>
          <w:b w:val="1"/>
        </w:rPr>
      </w:pPr>
      <w:r w:rsidDel="00000000" w:rsidR="00000000" w:rsidRPr="00000000">
        <w:rPr>
          <w:b w:val="1"/>
          <w:rtl w:val="0"/>
        </w:rPr>
        <w:t xml:space="preserve">Заявители должны убедиться, что их Заявка заполнена полностью, так как неполные формы заявок будут отклонены.</w:t>
      </w:r>
    </w:p>
    <w:p w:rsidR="00000000" w:rsidDel="00000000" w:rsidP="00000000" w:rsidRDefault="00000000" w:rsidRPr="00000000" w14:paraId="000000CC">
      <w:pPr>
        <w:spacing w:after="120" w:before="120" w:lineRule="auto"/>
        <w:rPr>
          <w:b w:val="1"/>
        </w:rPr>
      </w:pPr>
      <w:r w:rsidDel="00000000" w:rsidR="00000000" w:rsidRPr="00000000">
        <w:rPr>
          <w:rtl w:val="0"/>
        </w:rPr>
      </w:r>
    </w:p>
    <w:p w:rsidR="00000000" w:rsidDel="00000000" w:rsidP="00000000" w:rsidRDefault="00000000" w:rsidRPr="00000000" w14:paraId="000000CD">
      <w:pPr>
        <w:keepNext w:val="1"/>
        <w:numPr>
          <w:ilvl w:val="2"/>
          <w:numId w:val="4"/>
        </w:numPr>
        <w:shd w:fill="deebf6" w:val="clear"/>
        <w:tabs>
          <w:tab w:val="left" w:pos="567"/>
        </w:tabs>
        <w:spacing w:after="120" w:before="240" w:lineRule="auto"/>
        <w:ind w:left="567" w:hanging="567"/>
        <w:jc w:val="left"/>
        <w:rPr>
          <w:b w:val="1"/>
          <w:color w:val="000000"/>
        </w:rPr>
      </w:pPr>
      <w:bookmarkStart w:colFirst="0" w:colLast="0" w:name="_heading=h.35nkun2" w:id="12"/>
      <w:bookmarkEnd w:id="12"/>
      <w:r w:rsidDel="00000000" w:rsidR="00000000" w:rsidRPr="00000000">
        <w:rPr>
          <w:b w:val="1"/>
          <w:color w:val="000000"/>
          <w:rtl w:val="0"/>
        </w:rPr>
        <w:t xml:space="preserve">КРАЙНИЙ СРОК ПОДАЧИ ПОЛНОГО ПАКЕТА ЗАЯВОК </w:t>
      </w:r>
    </w:p>
    <w:p w:rsidR="00000000" w:rsidDel="00000000" w:rsidP="00000000" w:rsidRDefault="00000000" w:rsidRPr="00000000" w14:paraId="000000CE">
      <w:pPr>
        <w:spacing w:after="120" w:before="120" w:lineRule="auto"/>
        <w:rPr/>
      </w:pPr>
      <w:r w:rsidDel="00000000" w:rsidR="00000000" w:rsidRPr="00000000">
        <w:rPr>
          <w:rtl w:val="0"/>
        </w:rPr>
        <w:t xml:space="preserve">Крайний срок подачи заявок: 23 января 2023 года 23:59 по местному времени.</w:t>
      </w:r>
    </w:p>
    <w:p w:rsidR="00000000" w:rsidDel="00000000" w:rsidP="00000000" w:rsidRDefault="00000000" w:rsidRPr="00000000" w14:paraId="000000CF">
      <w:pPr>
        <w:spacing w:after="120" w:before="120" w:lineRule="auto"/>
        <w:rPr/>
      </w:pPr>
      <w:r w:rsidDel="00000000" w:rsidR="00000000" w:rsidRPr="00000000">
        <w:rPr>
          <w:rtl w:val="0"/>
        </w:rPr>
      </w:r>
    </w:p>
    <w:p w:rsidR="00000000" w:rsidDel="00000000" w:rsidP="00000000" w:rsidRDefault="00000000" w:rsidRPr="00000000" w14:paraId="000000D0">
      <w:pPr>
        <w:keepNext w:val="1"/>
        <w:numPr>
          <w:ilvl w:val="2"/>
          <w:numId w:val="4"/>
        </w:numPr>
        <w:shd w:fill="deebf6" w:val="clear"/>
        <w:tabs>
          <w:tab w:val="left" w:pos="567"/>
        </w:tabs>
        <w:spacing w:after="120" w:before="240" w:lineRule="auto"/>
        <w:ind w:left="567" w:hanging="567"/>
        <w:jc w:val="left"/>
        <w:rPr>
          <w:b w:val="1"/>
          <w:color w:val="000000"/>
        </w:rPr>
      </w:pPr>
      <w:bookmarkStart w:colFirst="0" w:colLast="0" w:name="_heading=h.1ksv4uv" w:id="13"/>
      <w:bookmarkEnd w:id="13"/>
      <w:r w:rsidDel="00000000" w:rsidR="00000000" w:rsidRPr="00000000">
        <w:rPr>
          <w:b w:val="1"/>
          <w:color w:val="000000"/>
          <w:rtl w:val="0"/>
        </w:rPr>
        <w:t xml:space="preserve">ДОПОЛНИТЕЛЬНАЯ ИНФОРМАЦИЯ О ЗАПОЛНЕНИИ ФОРМ ЗАЯВОК </w:t>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120" w:before="120" w:lineRule="auto"/>
        <w:jc w:val="left"/>
        <w:rPr>
          <w:color w:val="000000"/>
        </w:rPr>
      </w:pPr>
      <w:r w:rsidDel="00000000" w:rsidR="00000000" w:rsidRPr="00000000">
        <w:rPr>
          <w:color w:val="000000"/>
          <w:rtl w:val="0"/>
        </w:rPr>
        <w:t xml:space="preserve">В случае возникновение вопросов по заполнению форм заявок, заявители могут обращаться к национальным координаторам стран участниц проекта: </w:t>
      </w:r>
    </w:p>
    <w:p w:rsidR="00000000" w:rsidDel="00000000" w:rsidP="00000000" w:rsidRDefault="00000000" w:rsidRPr="00000000" w14:paraId="000000D2">
      <w:pPr>
        <w:numPr>
          <w:ilvl w:val="0"/>
          <w:numId w:val="9"/>
        </w:numPr>
        <w:pBdr>
          <w:top w:space="0" w:sz="0" w:val="nil"/>
          <w:left w:space="0" w:sz="0" w:val="nil"/>
          <w:bottom w:space="0" w:sz="0" w:val="nil"/>
          <w:right w:space="0" w:sz="0" w:val="nil"/>
          <w:between w:space="0" w:sz="0" w:val="nil"/>
        </w:pBdr>
        <w:spacing w:after="120" w:before="120" w:lineRule="auto"/>
        <w:ind w:left="709" w:hanging="425"/>
        <w:jc w:val="left"/>
        <w:rPr>
          <w:i w:val="1"/>
          <w:color w:val="000000"/>
        </w:rPr>
      </w:pPr>
      <w:bookmarkStart w:colFirst="0" w:colLast="0" w:name="_heading=h.44sinio" w:id="14"/>
      <w:bookmarkEnd w:id="14"/>
      <w:r w:rsidDel="00000000" w:rsidR="00000000" w:rsidRPr="00000000">
        <w:rPr>
          <w:i w:val="1"/>
          <w:color w:val="000000"/>
          <w:rtl w:val="0"/>
        </w:rPr>
        <w:t xml:space="preserve">Кыргызстан:</w:t>
      </w:r>
    </w:p>
    <w:p w:rsidR="00000000" w:rsidDel="00000000" w:rsidP="00000000" w:rsidRDefault="00000000" w:rsidRPr="00000000" w14:paraId="000000D3">
      <w:pPr>
        <w:spacing w:after="120" w:before="120" w:lineRule="auto"/>
        <w:ind w:left="540" w:firstLine="0"/>
        <w:jc w:val="left"/>
        <w:rPr>
          <w:color w:val="000000"/>
        </w:rPr>
      </w:pPr>
      <w:r w:rsidDel="00000000" w:rsidR="00000000" w:rsidRPr="00000000">
        <w:rPr>
          <w:highlight w:val="white"/>
          <w:rtl w:val="0"/>
        </w:rPr>
        <w:t xml:space="preserve">Нагина Чокушова</w:t>
      </w:r>
      <w:r w:rsidDel="00000000" w:rsidR="00000000" w:rsidRPr="00000000">
        <w:rPr>
          <w:highlight w:val="white"/>
          <w:rtl w:val="0"/>
        </w:rPr>
        <w:t xml:space="preserve">: +996 557 050 798  (тел./WA/Telegram), </w:t>
      </w:r>
      <w:hyperlink r:id="rId22">
        <w:r w:rsidDel="00000000" w:rsidR="00000000" w:rsidRPr="00000000">
          <w:rPr>
            <w:color w:val="0000ff"/>
            <w:highlight w:val="white"/>
            <w:u w:val="single"/>
            <w:rtl w:val="0"/>
          </w:rPr>
          <w:t xml:space="preserve">naginachokushova@gmail.com</w:t>
        </w:r>
      </w:hyperlink>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spacing w:after="120" w:before="120" w:lineRule="auto"/>
        <w:ind w:left="540" w:firstLine="0"/>
        <w:jc w:val="left"/>
        <w:rPr>
          <w:color w:val="000000"/>
        </w:rPr>
      </w:pPr>
      <w:r w:rsidDel="00000000" w:rsidR="00000000" w:rsidRPr="00000000">
        <w:rPr>
          <w:color w:val="000000"/>
          <w:rtl w:val="0"/>
        </w:rPr>
        <w:t xml:space="preserve">Эльнура Шабиева: +996 700 765 532 (тел./WA/Teleg</w:t>
      </w:r>
      <w:r w:rsidDel="00000000" w:rsidR="00000000" w:rsidRPr="00000000">
        <w:rPr>
          <w:rtl w:val="0"/>
        </w:rPr>
        <w:t xml:space="preserve">r</w:t>
      </w:r>
      <w:r w:rsidDel="00000000" w:rsidR="00000000" w:rsidRPr="00000000">
        <w:rPr>
          <w:color w:val="000000"/>
          <w:rtl w:val="0"/>
        </w:rPr>
        <w:t xml:space="preserve">am), </w:t>
      </w:r>
      <w:hyperlink r:id="rId23">
        <w:r w:rsidDel="00000000" w:rsidR="00000000" w:rsidRPr="00000000">
          <w:rPr>
            <w:color w:val="0000ff"/>
            <w:u w:val="single"/>
            <w:rtl w:val="0"/>
          </w:rPr>
          <w:t xml:space="preserve">shabieva.elnura@gmail.com</w:t>
        </w:r>
      </w:hyperlink>
      <w:r w:rsidDel="00000000" w:rsidR="00000000" w:rsidRPr="00000000">
        <w:rPr>
          <w:rtl w:val="0"/>
        </w:rPr>
      </w:r>
    </w:p>
    <w:p w:rsidR="00000000" w:rsidDel="00000000" w:rsidP="00000000" w:rsidRDefault="00000000" w:rsidRPr="00000000" w14:paraId="000000D5">
      <w:pPr>
        <w:numPr>
          <w:ilvl w:val="0"/>
          <w:numId w:val="9"/>
        </w:numPr>
        <w:pBdr>
          <w:top w:space="0" w:sz="0" w:val="nil"/>
          <w:left w:space="0" w:sz="0" w:val="nil"/>
          <w:bottom w:space="0" w:sz="0" w:val="nil"/>
          <w:right w:space="0" w:sz="0" w:val="nil"/>
          <w:between w:space="0" w:sz="0" w:val="nil"/>
        </w:pBdr>
        <w:spacing w:after="120" w:before="120" w:lineRule="auto"/>
        <w:ind w:left="709" w:hanging="425"/>
        <w:jc w:val="left"/>
        <w:rPr/>
      </w:pPr>
      <w:r w:rsidDel="00000000" w:rsidR="00000000" w:rsidRPr="00000000">
        <w:rPr>
          <w:i w:val="1"/>
          <w:color w:val="000000"/>
          <w:rtl w:val="0"/>
        </w:rPr>
        <w:t xml:space="preserve">Узбекистан:</w:t>
      </w: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spacing w:after="120" w:before="120" w:lineRule="auto"/>
        <w:ind w:left="540" w:firstLine="0"/>
        <w:jc w:val="left"/>
        <w:rPr>
          <w:color w:val="000000"/>
        </w:rPr>
      </w:pPr>
      <w:r w:rsidDel="00000000" w:rsidR="00000000" w:rsidRPr="00000000">
        <w:rPr>
          <w:color w:val="000000"/>
          <w:rtl w:val="0"/>
        </w:rPr>
        <w:t xml:space="preserve">Елена Кудинова: +998 90 974 85 55 (тел./WA/Telegram), </w:t>
      </w:r>
      <w:hyperlink r:id="rId24">
        <w:r w:rsidDel="00000000" w:rsidR="00000000" w:rsidRPr="00000000">
          <w:rPr>
            <w:color w:val="0000ff"/>
            <w:u w:val="single"/>
            <w:rtl w:val="0"/>
          </w:rPr>
          <w:t xml:space="preserve">kudinova1808@gmail.com</w:t>
        </w:r>
      </w:hyperlink>
      <w:r w:rsidDel="00000000" w:rsidR="00000000" w:rsidRPr="00000000">
        <w:rPr>
          <w:color w:val="000000"/>
          <w:rtl w:val="0"/>
        </w:rPr>
        <w:t xml:space="preserve">.</w:t>
      </w:r>
    </w:p>
    <w:p w:rsidR="00000000" w:rsidDel="00000000" w:rsidP="00000000" w:rsidRDefault="00000000" w:rsidRPr="00000000" w14:paraId="000000D7">
      <w:pPr>
        <w:pBdr>
          <w:top w:space="0" w:sz="0" w:val="nil"/>
          <w:left w:space="0" w:sz="0" w:val="nil"/>
          <w:bottom w:space="0" w:sz="0" w:val="nil"/>
          <w:right w:space="0" w:sz="0" w:val="nil"/>
          <w:between w:space="0" w:sz="0" w:val="nil"/>
        </w:pBdr>
        <w:spacing w:after="120" w:before="120" w:lineRule="auto"/>
        <w:ind w:left="540" w:firstLine="0"/>
        <w:jc w:val="left"/>
        <w:rPr>
          <w:color w:val="000000"/>
        </w:rPr>
      </w:pPr>
      <w:r w:rsidDel="00000000" w:rsidR="00000000" w:rsidRPr="00000000">
        <w:rPr>
          <w:color w:val="000000"/>
          <w:rtl w:val="0"/>
        </w:rPr>
        <w:t xml:space="preserve">Умида Юсупова: +998 97 429 98 89 (тел./WA/Telegram), </w:t>
      </w:r>
      <w:hyperlink r:id="rId25">
        <w:r w:rsidDel="00000000" w:rsidR="00000000" w:rsidRPr="00000000">
          <w:rPr>
            <w:color w:val="0000ff"/>
            <w:u w:val="single"/>
            <w:rtl w:val="0"/>
          </w:rPr>
          <w:t xml:space="preserve">uyusupova59@gmail.com</w:t>
        </w:r>
      </w:hyperlink>
      <w:r w:rsidDel="00000000" w:rsidR="00000000" w:rsidRPr="00000000">
        <w:rPr>
          <w:color w:val="000000"/>
          <w:rtl w:val="0"/>
        </w:rPr>
        <w:t xml:space="preserve"> </w:t>
      </w:r>
    </w:p>
    <w:p w:rsidR="00000000" w:rsidDel="00000000" w:rsidP="00000000" w:rsidRDefault="00000000" w:rsidRPr="00000000" w14:paraId="000000D8">
      <w:pPr>
        <w:numPr>
          <w:ilvl w:val="0"/>
          <w:numId w:val="9"/>
        </w:numPr>
        <w:pBdr>
          <w:top w:space="0" w:sz="0" w:val="nil"/>
          <w:left w:space="0" w:sz="0" w:val="nil"/>
          <w:bottom w:space="0" w:sz="0" w:val="nil"/>
          <w:right w:space="0" w:sz="0" w:val="nil"/>
          <w:between w:space="0" w:sz="0" w:val="nil"/>
        </w:pBdr>
        <w:spacing w:after="120" w:before="120" w:lineRule="auto"/>
        <w:ind w:left="709" w:hanging="425"/>
        <w:jc w:val="left"/>
        <w:rPr/>
      </w:pPr>
      <w:r w:rsidDel="00000000" w:rsidR="00000000" w:rsidRPr="00000000">
        <w:rPr>
          <w:i w:val="1"/>
          <w:color w:val="000000"/>
          <w:rtl w:val="0"/>
        </w:rPr>
        <w:t xml:space="preserve">Таджикистан:</w:t>
      </w: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after="120" w:before="120" w:lineRule="auto"/>
        <w:ind w:firstLine="540"/>
        <w:jc w:val="left"/>
        <w:rPr>
          <w:color w:val="000000"/>
        </w:rPr>
      </w:pPr>
      <w:r w:rsidDel="00000000" w:rsidR="00000000" w:rsidRPr="00000000">
        <w:rPr>
          <w:color w:val="000000"/>
          <w:rtl w:val="0"/>
        </w:rPr>
        <w:t xml:space="preserve">Наргис Саидова: +992 880 08 55 00 (тел./WA/Telegram), </w:t>
      </w:r>
      <w:hyperlink r:id="rId26">
        <w:r w:rsidDel="00000000" w:rsidR="00000000" w:rsidRPr="00000000">
          <w:rPr>
            <w:color w:val="0000ff"/>
            <w:u w:val="single"/>
            <w:rtl w:val="0"/>
          </w:rPr>
          <w:t xml:space="preserve">tender@gender.tj</w:t>
        </w:r>
      </w:hyperlink>
      <w:r w:rsidDel="00000000" w:rsidR="00000000" w:rsidRPr="00000000">
        <w:rPr>
          <w:color w:val="000000"/>
          <w:rtl w:val="0"/>
        </w:rPr>
        <w:t xml:space="preserve"> </w:t>
      </w:r>
    </w:p>
    <w:p w:rsidR="00000000" w:rsidDel="00000000" w:rsidP="00000000" w:rsidRDefault="00000000" w:rsidRPr="00000000" w14:paraId="000000DA">
      <w:pPr>
        <w:pBdr>
          <w:top w:space="0" w:sz="0" w:val="nil"/>
          <w:left w:space="0" w:sz="0" w:val="nil"/>
          <w:bottom w:space="0" w:sz="0" w:val="nil"/>
          <w:right w:space="0" w:sz="0" w:val="nil"/>
          <w:between w:space="0" w:sz="0" w:val="nil"/>
        </w:pBdr>
        <w:spacing w:after="120" w:before="120" w:lineRule="auto"/>
        <w:ind w:left="540" w:firstLine="0"/>
        <w:jc w:val="left"/>
        <w:rPr>
          <w:color w:val="000000"/>
        </w:rPr>
      </w:pPr>
      <w:r w:rsidDel="00000000" w:rsidR="00000000" w:rsidRPr="00000000">
        <w:rPr>
          <w:color w:val="000000"/>
          <w:rtl w:val="0"/>
        </w:rPr>
        <w:t xml:space="preserve">Шахобиддин Мирзоахмедов: +992 93 790 40 00 (тел./WA/Telegram), </w:t>
      </w:r>
      <w:hyperlink r:id="rId27">
        <w:r w:rsidDel="00000000" w:rsidR="00000000" w:rsidRPr="00000000">
          <w:rPr>
            <w:color w:val="0000ff"/>
            <w:u w:val="single"/>
            <w:rtl w:val="0"/>
          </w:rPr>
          <w:t xml:space="preserve">shahob.mirzoakhmedov@gender.tj</w:t>
        </w:r>
      </w:hyperlink>
      <w:r w:rsidDel="00000000" w:rsidR="00000000" w:rsidRPr="00000000">
        <w:rPr>
          <w:color w:val="000000"/>
          <w:rtl w:val="0"/>
        </w:rPr>
        <w:t xml:space="preserve"> </w:t>
      </w:r>
    </w:p>
    <w:p w:rsidR="00000000" w:rsidDel="00000000" w:rsidP="00000000" w:rsidRDefault="00000000" w:rsidRPr="00000000" w14:paraId="000000DB">
      <w:pPr>
        <w:pBdr>
          <w:top w:space="0" w:sz="0" w:val="nil"/>
          <w:left w:space="0" w:sz="0" w:val="nil"/>
          <w:bottom w:space="0" w:sz="0" w:val="nil"/>
          <w:right w:space="0" w:sz="0" w:val="nil"/>
          <w:between w:space="0" w:sz="0" w:val="nil"/>
        </w:pBdr>
        <w:spacing w:after="120" w:before="240" w:lineRule="auto"/>
        <w:rPr>
          <w:b w:val="1"/>
        </w:rPr>
      </w:pP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spacing w:after="120" w:before="240" w:lineRule="auto"/>
        <w:rPr>
          <w:b w:val="1"/>
        </w:rPr>
      </w:pPr>
      <w:r w:rsidDel="00000000" w:rsidR="00000000" w:rsidRPr="00000000">
        <w:rPr>
          <w:b w:val="1"/>
          <w:rtl w:val="0"/>
        </w:rPr>
        <w:t xml:space="preserve">ОЦЕНКА И ОТБОР ЗАЯВОК</w:t>
      </w:r>
    </w:p>
    <w:p w:rsidR="00000000" w:rsidDel="00000000" w:rsidP="00000000" w:rsidRDefault="00000000" w:rsidRPr="00000000" w14:paraId="000000DD">
      <w:pPr>
        <w:spacing w:after="120" w:before="120" w:lineRule="auto"/>
        <w:rPr/>
      </w:pPr>
      <w:r w:rsidDel="00000000" w:rsidR="00000000" w:rsidRPr="00000000">
        <w:rPr>
          <w:rtl w:val="0"/>
        </w:rPr>
        <w:t xml:space="preserve">Заявки будут рассматриваться и оцениваться оценочной комиссией партнера проекта при возможной помощи внешних экспертов. Все заявки будут оцениваться в соответствии с нижеуказанными этапами и критериями.</w:t>
      </w:r>
    </w:p>
    <w:p w:rsidR="00000000" w:rsidDel="00000000" w:rsidP="00000000" w:rsidRDefault="00000000" w:rsidRPr="00000000" w14:paraId="000000DE">
      <w:pPr>
        <w:spacing w:after="120" w:before="120" w:lineRule="auto"/>
        <w:rPr/>
      </w:pPr>
      <w:r w:rsidDel="00000000" w:rsidR="00000000" w:rsidRPr="00000000">
        <w:rPr>
          <w:rtl w:val="0"/>
        </w:rPr>
        <w:t xml:space="preserve">Если в результате рассмотрения заявки выяснится, что предлагаемое действие не соответствует </w:t>
      </w:r>
      <w:r w:rsidDel="00000000" w:rsidR="00000000" w:rsidRPr="00000000">
        <w:rPr>
          <w:u w:val="single"/>
          <w:rtl w:val="0"/>
        </w:rPr>
        <w:t xml:space="preserve">критериям приемлемости</w:t>
      </w:r>
      <w:r w:rsidDel="00000000" w:rsidR="00000000" w:rsidRPr="00000000">
        <w:rPr>
          <w:rtl w:val="0"/>
        </w:rPr>
        <w:t xml:space="preserve">, указанным в заявке, заявка будет отклонена только на этом основании.</w:t>
      </w:r>
    </w:p>
    <w:p w:rsidR="00000000" w:rsidDel="00000000" w:rsidP="00000000" w:rsidRDefault="00000000" w:rsidRPr="00000000" w14:paraId="000000DF">
      <w:pPr>
        <w:spacing w:after="120" w:before="120" w:lineRule="auto"/>
        <w:rPr/>
      </w:pP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120" w:before="240" w:lineRule="auto"/>
        <w:rPr>
          <w:b w:val="1"/>
        </w:rPr>
      </w:pPr>
      <w:r w:rsidDel="00000000" w:rsidR="00000000" w:rsidRPr="00000000">
        <w:rPr>
          <w:b w:val="1"/>
          <w:rtl w:val="0"/>
        </w:rPr>
        <w:t xml:space="preserve">ШАГ 1: ОТКРЫТИЕ И АДМИНИСТРАТИВНЫЕ ПРОВЕРКИ </w:t>
      </w:r>
    </w:p>
    <w:p w:rsidR="00000000" w:rsidDel="00000000" w:rsidP="00000000" w:rsidRDefault="00000000" w:rsidRPr="00000000" w14:paraId="000000E1">
      <w:pPr>
        <w:spacing w:after="120" w:before="120" w:lineRule="auto"/>
        <w:rPr/>
      </w:pPr>
      <w:r w:rsidDel="00000000" w:rsidR="00000000" w:rsidRPr="00000000">
        <w:rPr>
          <w:rtl w:val="0"/>
        </w:rPr>
        <w:t xml:space="preserve">Во время вскрытия и административной проверки будет оцениваться следующее:</w:t>
      </w:r>
    </w:p>
    <w:p w:rsidR="00000000" w:rsidDel="00000000" w:rsidP="00000000" w:rsidRDefault="00000000" w:rsidRPr="00000000" w14:paraId="000000E2">
      <w:pPr>
        <w:numPr>
          <w:ilvl w:val="0"/>
          <w:numId w:val="15"/>
        </w:numPr>
        <w:pBdr>
          <w:top w:space="0" w:sz="0" w:val="nil"/>
          <w:left w:space="0" w:sz="0" w:val="nil"/>
          <w:bottom w:space="0" w:sz="0" w:val="nil"/>
          <w:right w:space="0" w:sz="0" w:val="nil"/>
          <w:between w:space="0" w:sz="0" w:val="nil"/>
        </w:pBdr>
        <w:spacing w:after="120" w:before="120" w:lineRule="auto"/>
        <w:ind w:left="567" w:hanging="567"/>
        <w:rPr/>
      </w:pPr>
      <w:r w:rsidDel="00000000" w:rsidR="00000000" w:rsidRPr="00000000">
        <w:rPr>
          <w:color w:val="000000"/>
          <w:rtl w:val="0"/>
        </w:rPr>
        <w:t xml:space="preserve">Если крайний срок был соблюден. В противном случае заявка будет автоматически отклонена.</w:t>
      </w:r>
      <w:r w:rsidDel="00000000" w:rsidR="00000000" w:rsidRPr="00000000">
        <w:rPr>
          <w:rtl w:val="0"/>
        </w:rPr>
      </w:r>
    </w:p>
    <w:p w:rsidR="00000000" w:rsidDel="00000000" w:rsidP="00000000" w:rsidRDefault="00000000" w:rsidRPr="00000000" w14:paraId="000000E3">
      <w:pPr>
        <w:numPr>
          <w:ilvl w:val="0"/>
          <w:numId w:val="15"/>
        </w:numPr>
        <w:pBdr>
          <w:top w:space="0" w:sz="0" w:val="nil"/>
          <w:left w:space="0" w:sz="0" w:val="nil"/>
          <w:bottom w:space="0" w:sz="0" w:val="nil"/>
          <w:right w:space="0" w:sz="0" w:val="nil"/>
          <w:between w:space="0" w:sz="0" w:val="nil"/>
        </w:pBdr>
        <w:spacing w:after="120" w:before="120" w:lineRule="auto"/>
        <w:ind w:left="567" w:hanging="567"/>
        <w:rPr/>
      </w:pPr>
      <w:r w:rsidDel="00000000" w:rsidR="00000000" w:rsidRPr="00000000">
        <w:rPr>
          <w:color w:val="000000"/>
          <w:rtl w:val="0"/>
        </w:rPr>
        <w:t xml:space="preserve">Если заявка удовлетворяет всем критериям, указанным в контрольном списке в форме заявки на грант. Это включает также оценку правомочности действия. Если какая-либо из запрошенных сведений отсутствует или неверна, заявка может быть отклонена </w:t>
      </w:r>
      <w:r w:rsidDel="00000000" w:rsidR="00000000" w:rsidRPr="00000000">
        <w:rPr>
          <w:b w:val="1"/>
          <w:color w:val="000000"/>
          <w:u w:val="single"/>
          <w:rtl w:val="0"/>
        </w:rPr>
        <w:t xml:space="preserve">только</w:t>
      </w:r>
      <w:r w:rsidDel="00000000" w:rsidR="00000000" w:rsidRPr="00000000">
        <w:rPr>
          <w:b w:val="1"/>
          <w:color w:val="000000"/>
          <w:rtl w:val="0"/>
        </w:rPr>
        <w:t xml:space="preserve"> </w:t>
      </w:r>
      <w:r w:rsidDel="00000000" w:rsidR="00000000" w:rsidRPr="00000000">
        <w:rPr>
          <w:color w:val="000000"/>
          <w:rtl w:val="0"/>
        </w:rPr>
        <w:t xml:space="preserve">на этом основании, и дальнейшая оценка заявки не будет проводиться.</w:t>
      </w:r>
      <w:r w:rsidDel="00000000" w:rsidR="00000000" w:rsidRPr="00000000">
        <w:rPr>
          <w:rtl w:val="0"/>
        </w:rPr>
      </w:r>
    </w:p>
    <w:p w:rsidR="00000000" w:rsidDel="00000000" w:rsidP="00000000" w:rsidRDefault="00000000" w:rsidRPr="00000000" w14:paraId="000000E4">
      <w:pPr>
        <w:numPr>
          <w:ilvl w:val="0"/>
          <w:numId w:val="15"/>
        </w:numPr>
        <w:pBdr>
          <w:top w:space="0" w:sz="0" w:val="nil"/>
          <w:left w:space="0" w:sz="0" w:val="nil"/>
          <w:bottom w:space="0" w:sz="0" w:val="nil"/>
          <w:right w:space="0" w:sz="0" w:val="nil"/>
          <w:between w:space="0" w:sz="0" w:val="nil"/>
        </w:pBdr>
        <w:spacing w:after="120" w:before="120" w:lineRule="auto"/>
        <w:ind w:left="567" w:hanging="567"/>
        <w:rPr/>
      </w:pPr>
      <w:r w:rsidDel="00000000" w:rsidR="00000000" w:rsidRPr="00000000">
        <w:rPr>
          <w:color w:val="000000"/>
          <w:rtl w:val="0"/>
        </w:rPr>
        <w:t xml:space="preserve">Если заявка отправлена не участником вышеуказанных действий проекта «Трансграничный многосторонний диалог для толерантности и мира в Центральной Азии».</w:t>
      </w: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p w:rsidR="00000000" w:rsidDel="00000000" w:rsidP="00000000" w:rsidRDefault="00000000" w:rsidRPr="00000000" w14:paraId="000000E6">
      <w:pPr>
        <w:spacing w:after="120" w:before="240" w:lineRule="auto"/>
        <w:jc w:val="left"/>
        <w:rPr>
          <w:b w:val="1"/>
        </w:rPr>
      </w:pPr>
      <w:r w:rsidDel="00000000" w:rsidR="00000000" w:rsidRPr="00000000">
        <w:rPr>
          <w:b w:val="1"/>
          <w:rtl w:val="0"/>
        </w:rPr>
        <w:t xml:space="preserve">ШАГ 2: ОЦЕНКА ЗАЯВКИ </w:t>
      </w:r>
    </w:p>
    <w:p w:rsidR="00000000" w:rsidDel="00000000" w:rsidP="00000000" w:rsidRDefault="00000000" w:rsidRPr="00000000" w14:paraId="000000E7">
      <w:pPr>
        <w:spacing w:after="120" w:before="120" w:lineRule="auto"/>
        <w:rPr/>
      </w:pPr>
      <w:r w:rsidDel="00000000" w:rsidR="00000000" w:rsidRPr="00000000">
        <w:rPr>
          <w:rtl w:val="0"/>
        </w:rPr>
        <w:t xml:space="preserve">Заявки, прошедшие вступительную и административную проверку, будут далее оцениваться по их качеству, включая предлагаемый бюджет и возможности заявителей. Они будут оцениваться с использованием критериев оценки, приведенных в таблице ниже. </w:t>
      </w:r>
    </w:p>
    <w:p w:rsidR="00000000" w:rsidDel="00000000" w:rsidP="00000000" w:rsidRDefault="00000000" w:rsidRPr="00000000" w14:paraId="000000E8">
      <w:pPr>
        <w:spacing w:after="120" w:before="240" w:lineRule="auto"/>
        <w:rPr/>
      </w:pPr>
      <w:r w:rsidDel="00000000" w:rsidR="00000000" w:rsidRPr="00000000">
        <w:rPr>
          <w:b w:val="1"/>
          <w:u w:val="single"/>
          <w:rtl w:val="0"/>
        </w:rPr>
        <w:t xml:space="preserve">Критерии присуждения грантов</w:t>
      </w:r>
      <w:r w:rsidDel="00000000" w:rsidR="00000000" w:rsidRPr="00000000">
        <w:rPr>
          <w:b w:val="1"/>
          <w:rtl w:val="0"/>
        </w:rPr>
        <w:t xml:space="preserve"> </w:t>
      </w:r>
      <w:r w:rsidDel="00000000" w:rsidR="00000000" w:rsidRPr="00000000">
        <w:rPr>
          <w:rtl w:val="0"/>
        </w:rPr>
        <w:t xml:space="preserve">помогают оценить качество заявок в соответствии с целями, изложенными в руководстве, и присудить гранты инициативам, которые максимально повышают общую эффективность конкурса предложений. Они помогают отобрать заявки, которые, как может быть уверено руководство проекта, будут соответствовать его целям и приоритетам. Они охватывают актуальность мероприятия, его соответствие целям конкурса, качество, ожидаемое воздействие, устойчивость и экономическую эффективность.</w:t>
      </w:r>
    </w:p>
    <w:p w:rsidR="00000000" w:rsidDel="00000000" w:rsidP="00000000" w:rsidRDefault="00000000" w:rsidRPr="00000000" w14:paraId="000000E9">
      <w:pPr>
        <w:spacing w:after="120" w:before="120" w:lineRule="auto"/>
        <w:rPr>
          <w:i w:val="1"/>
        </w:rPr>
      </w:pPr>
      <w:r w:rsidDel="00000000" w:rsidR="00000000" w:rsidRPr="00000000">
        <w:rPr>
          <w:rtl w:val="0"/>
        </w:rPr>
      </w:r>
    </w:p>
    <w:p w:rsidR="00000000" w:rsidDel="00000000" w:rsidP="00000000" w:rsidRDefault="00000000" w:rsidRPr="00000000" w14:paraId="000000EA">
      <w:pPr>
        <w:spacing w:after="120" w:before="120" w:lineRule="auto"/>
        <w:rPr>
          <w:i w:val="1"/>
        </w:rPr>
      </w:pPr>
      <w:r w:rsidDel="00000000" w:rsidR="00000000" w:rsidRPr="00000000">
        <w:rPr>
          <w:rtl w:val="0"/>
        </w:rPr>
      </w:r>
    </w:p>
    <w:p w:rsidR="00000000" w:rsidDel="00000000" w:rsidP="00000000" w:rsidRDefault="00000000" w:rsidRPr="00000000" w14:paraId="000000EB">
      <w:pPr>
        <w:spacing w:after="120" w:before="120" w:lineRule="auto"/>
        <w:rPr>
          <w:b w:val="1"/>
          <w:i w:val="1"/>
        </w:rPr>
      </w:pPr>
      <w:r w:rsidDel="00000000" w:rsidR="00000000" w:rsidRPr="00000000">
        <w:rPr>
          <w:b w:val="1"/>
          <w:i w:val="1"/>
          <w:rtl w:val="0"/>
        </w:rPr>
        <w:t xml:space="preserve">Подсчет баллов:</w:t>
      </w:r>
    </w:p>
    <w:p w:rsidR="00000000" w:rsidDel="00000000" w:rsidP="00000000" w:rsidRDefault="00000000" w:rsidRPr="00000000" w14:paraId="000000EC">
      <w:pPr>
        <w:spacing w:after="120" w:before="120" w:lineRule="auto"/>
        <w:rPr/>
      </w:pPr>
      <w:r w:rsidDel="00000000" w:rsidR="00000000" w:rsidRPr="00000000">
        <w:rPr>
          <w:rtl w:val="0"/>
        </w:rPr>
        <w:t xml:space="preserve">Оценочная сетка разделена на разделы и подразделы. Каждый подраздел оценивается в баллах от 1 до 5 следующим образом: 1 = очень плохо; 2 = плохо; 3 = адекватно; 4 = хорошо; 5 = очень хорошо. </w:t>
      </w:r>
    </w:p>
    <w:p w:rsidR="00000000" w:rsidDel="00000000" w:rsidP="00000000" w:rsidRDefault="00000000" w:rsidRPr="00000000" w14:paraId="000000ED">
      <w:pPr>
        <w:spacing w:after="120" w:before="240" w:lineRule="auto"/>
        <w:rPr>
          <w:b w:val="1"/>
        </w:rPr>
      </w:pPr>
      <w:r w:rsidDel="00000000" w:rsidR="00000000" w:rsidRPr="00000000">
        <w:rPr>
          <w:b w:val="1"/>
          <w:rtl w:val="0"/>
        </w:rPr>
        <w:t xml:space="preserve">Балловая система:</w:t>
      </w:r>
    </w:p>
    <w:tbl>
      <w:tblPr>
        <w:tblStyle w:val="Table2"/>
        <w:tblW w:w="9747.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481"/>
        <w:gridCol w:w="2266"/>
        <w:tblGridChange w:id="0">
          <w:tblGrid>
            <w:gridCol w:w="7481"/>
            <w:gridCol w:w="2266"/>
          </w:tblGrid>
        </w:tblGridChange>
      </w:tblGrid>
      <w:tr>
        <w:trPr>
          <w:cantSplit w:val="0"/>
          <w:tblHeader w:val="0"/>
        </w:trPr>
        <w:tc>
          <w:tcPr>
            <w:vAlign w:val="center"/>
          </w:tcPr>
          <w:p w:rsidR="00000000" w:rsidDel="00000000" w:rsidP="00000000" w:rsidRDefault="00000000" w:rsidRPr="00000000" w14:paraId="000000EE">
            <w:pPr>
              <w:spacing w:after="60" w:before="60" w:lineRule="auto"/>
              <w:jc w:val="center"/>
              <w:rPr>
                <w:b w:val="1"/>
              </w:rPr>
            </w:pPr>
            <w:r w:rsidDel="00000000" w:rsidR="00000000" w:rsidRPr="00000000">
              <w:rPr>
                <w:b w:val="1"/>
                <w:rtl w:val="0"/>
              </w:rPr>
              <w:t xml:space="preserve">РАЗДЕЛ</w:t>
            </w:r>
          </w:p>
        </w:tc>
        <w:tc>
          <w:tcPr>
            <w:vAlign w:val="center"/>
          </w:tcPr>
          <w:p w:rsidR="00000000" w:rsidDel="00000000" w:rsidP="00000000" w:rsidRDefault="00000000" w:rsidRPr="00000000" w14:paraId="000000EF">
            <w:pPr>
              <w:spacing w:after="60" w:before="60" w:lineRule="auto"/>
              <w:jc w:val="center"/>
              <w:rPr>
                <w:b w:val="1"/>
              </w:rPr>
            </w:pPr>
            <w:r w:rsidDel="00000000" w:rsidR="00000000" w:rsidRPr="00000000">
              <w:rPr>
                <w:b w:val="1"/>
                <w:rtl w:val="0"/>
              </w:rPr>
              <w:t xml:space="preserve">Максимальный балл</w:t>
            </w:r>
          </w:p>
        </w:tc>
      </w:tr>
      <w:tr>
        <w:trPr>
          <w:cantSplit w:val="0"/>
          <w:tblHeader w:val="0"/>
        </w:trPr>
        <w:tc>
          <w:tcPr>
            <w:shd w:fill="e6e6e6" w:val="clear"/>
            <w:vAlign w:val="center"/>
          </w:tcPr>
          <w:p w:rsidR="00000000" w:rsidDel="00000000" w:rsidP="00000000" w:rsidRDefault="00000000" w:rsidRPr="00000000" w14:paraId="000000F0">
            <w:pPr>
              <w:spacing w:after="60" w:before="60" w:lineRule="auto"/>
              <w:rPr/>
            </w:pPr>
            <w:r w:rsidDel="00000000" w:rsidR="00000000" w:rsidRPr="00000000">
              <w:rPr>
                <w:b w:val="1"/>
                <w:rtl w:val="0"/>
              </w:rPr>
              <w:t xml:space="preserve">1. Финансовый и операционный потенциал</w:t>
            </w:r>
            <w:r w:rsidDel="00000000" w:rsidR="00000000" w:rsidRPr="00000000">
              <w:rPr>
                <w:rtl w:val="0"/>
              </w:rPr>
            </w:r>
          </w:p>
        </w:tc>
        <w:tc>
          <w:tcPr>
            <w:shd w:fill="e6e6e6" w:val="clear"/>
            <w:vAlign w:val="center"/>
          </w:tcPr>
          <w:p w:rsidR="00000000" w:rsidDel="00000000" w:rsidP="00000000" w:rsidRDefault="00000000" w:rsidRPr="00000000" w14:paraId="000000F1">
            <w:pPr>
              <w:spacing w:after="60" w:before="60" w:lineRule="auto"/>
              <w:jc w:val="center"/>
              <w:rPr>
                <w:b w:val="1"/>
              </w:rPr>
            </w:pPr>
            <w:r w:rsidDel="00000000" w:rsidR="00000000" w:rsidRPr="00000000">
              <w:rPr>
                <w:b w:val="1"/>
                <w:rtl w:val="0"/>
              </w:rPr>
              <w:t xml:space="preserve">15</w:t>
            </w:r>
          </w:p>
        </w:tc>
      </w:tr>
      <w:tr>
        <w:trPr>
          <w:cantSplit w:val="0"/>
          <w:tblHeader w:val="0"/>
        </w:trPr>
        <w:tc>
          <w:tcPr/>
          <w:p w:rsidR="00000000" w:rsidDel="00000000" w:rsidP="00000000" w:rsidRDefault="00000000" w:rsidRPr="00000000" w14:paraId="000000F2">
            <w:pPr>
              <w:numPr>
                <w:ilvl w:val="1"/>
                <w:numId w:val="1"/>
              </w:numPr>
              <w:pBdr>
                <w:top w:space="0" w:sz="0" w:val="nil"/>
                <w:left w:space="0" w:sz="0" w:val="nil"/>
                <w:bottom w:space="0" w:sz="0" w:val="nil"/>
                <w:right w:space="0" w:sz="0" w:val="nil"/>
                <w:between w:space="0" w:sz="0" w:val="nil"/>
              </w:pBdr>
              <w:spacing w:after="60" w:before="60" w:lineRule="auto"/>
              <w:ind w:left="360" w:hanging="360"/>
              <w:rPr/>
            </w:pPr>
            <w:r w:rsidDel="00000000" w:rsidR="00000000" w:rsidRPr="00000000">
              <w:rPr>
                <w:color w:val="000000"/>
                <w:rtl w:val="0"/>
              </w:rPr>
              <w:t xml:space="preserve">Имеют ли кандидаты опыт работы в журналистике или других профессий коммуникационного сектора? </w:t>
            </w:r>
            <w:r w:rsidDel="00000000" w:rsidR="00000000" w:rsidRPr="00000000">
              <w:rPr>
                <w:rtl w:val="0"/>
              </w:rPr>
            </w:r>
          </w:p>
        </w:tc>
        <w:tc>
          <w:tcPr>
            <w:vAlign w:val="center"/>
          </w:tcPr>
          <w:p w:rsidR="00000000" w:rsidDel="00000000" w:rsidP="00000000" w:rsidRDefault="00000000" w:rsidRPr="00000000" w14:paraId="000000F3">
            <w:pPr>
              <w:spacing w:after="60" w:before="60" w:lineRule="auto"/>
              <w:jc w:val="center"/>
              <w:rPr/>
            </w:pPr>
            <w:r w:rsidDel="00000000" w:rsidR="00000000" w:rsidRPr="00000000">
              <w:rPr>
                <w:rtl w:val="0"/>
              </w:rPr>
              <w:t xml:space="preserve">5</w:t>
            </w:r>
          </w:p>
        </w:tc>
      </w:tr>
      <w:tr>
        <w:trPr>
          <w:cantSplit w:val="0"/>
          <w:tblHeader w:val="0"/>
        </w:trPr>
        <w:tc>
          <w:tcPr/>
          <w:p w:rsidR="00000000" w:rsidDel="00000000" w:rsidP="00000000" w:rsidRDefault="00000000" w:rsidRPr="00000000" w14:paraId="000000F4">
            <w:pPr>
              <w:numPr>
                <w:ilvl w:val="1"/>
                <w:numId w:val="1"/>
              </w:numPr>
              <w:pBdr>
                <w:top w:space="0" w:sz="0" w:val="nil"/>
                <w:left w:space="0" w:sz="0" w:val="nil"/>
                <w:bottom w:space="0" w:sz="0" w:val="nil"/>
                <w:right w:space="0" w:sz="0" w:val="nil"/>
                <w:between w:space="0" w:sz="0" w:val="nil"/>
              </w:pBdr>
              <w:spacing w:after="60" w:before="60" w:lineRule="auto"/>
              <w:ind w:left="360" w:hanging="360"/>
              <w:rPr/>
            </w:pPr>
            <w:r w:rsidDel="00000000" w:rsidR="00000000" w:rsidRPr="00000000">
              <w:rPr>
                <w:color w:val="000000"/>
                <w:rtl w:val="0"/>
              </w:rPr>
              <w:t xml:space="preserve">Имеют ли кандидаты опыт управления инициативами и мероприятиями? </w:t>
            </w:r>
            <w:r w:rsidDel="00000000" w:rsidR="00000000" w:rsidRPr="00000000">
              <w:rPr>
                <w:rtl w:val="0"/>
              </w:rPr>
            </w:r>
          </w:p>
        </w:tc>
        <w:tc>
          <w:tcPr>
            <w:vAlign w:val="center"/>
          </w:tcPr>
          <w:p w:rsidR="00000000" w:rsidDel="00000000" w:rsidP="00000000" w:rsidRDefault="00000000" w:rsidRPr="00000000" w14:paraId="000000F5">
            <w:pPr>
              <w:spacing w:after="60" w:before="60" w:lineRule="auto"/>
              <w:jc w:val="center"/>
              <w:rPr/>
            </w:pPr>
            <w:r w:rsidDel="00000000" w:rsidR="00000000" w:rsidRPr="00000000">
              <w:rPr>
                <w:rtl w:val="0"/>
              </w:rPr>
              <w:t xml:space="preserve">5</w:t>
            </w:r>
          </w:p>
        </w:tc>
      </w:tr>
      <w:tr>
        <w:trPr>
          <w:cantSplit w:val="0"/>
          <w:tblHeader w:val="0"/>
        </w:trPr>
        <w:tc>
          <w:tcPr/>
          <w:p w:rsidR="00000000" w:rsidDel="00000000" w:rsidP="00000000" w:rsidRDefault="00000000" w:rsidRPr="00000000" w14:paraId="000000F6">
            <w:pPr>
              <w:numPr>
                <w:ilvl w:val="1"/>
                <w:numId w:val="1"/>
              </w:numPr>
              <w:pBdr>
                <w:top w:space="0" w:sz="0" w:val="nil"/>
                <w:left w:space="0" w:sz="0" w:val="nil"/>
                <w:bottom w:space="0" w:sz="0" w:val="nil"/>
                <w:right w:space="0" w:sz="0" w:val="nil"/>
                <w:between w:space="0" w:sz="0" w:val="nil"/>
              </w:pBdr>
              <w:spacing w:after="60" w:before="60" w:lineRule="auto"/>
              <w:ind w:left="360" w:hanging="360"/>
              <w:rPr>
                <w:color w:val="000000"/>
              </w:rPr>
            </w:pPr>
            <w:r w:rsidDel="00000000" w:rsidR="00000000" w:rsidRPr="00000000">
              <w:rPr>
                <w:color w:val="000000"/>
                <w:rtl w:val="0"/>
              </w:rPr>
              <w:t xml:space="preserve">Обладают ли заявители достаточным опытом по тематике предложенной инициативе? (особенно знание вопросов, которые необходимо решить)</w:t>
            </w:r>
          </w:p>
        </w:tc>
        <w:tc>
          <w:tcPr>
            <w:vAlign w:val="center"/>
          </w:tcPr>
          <w:p w:rsidR="00000000" w:rsidDel="00000000" w:rsidP="00000000" w:rsidRDefault="00000000" w:rsidRPr="00000000" w14:paraId="000000F7">
            <w:pPr>
              <w:spacing w:after="60" w:before="60" w:lineRule="auto"/>
              <w:jc w:val="center"/>
              <w:rPr/>
            </w:pPr>
            <w:r w:rsidDel="00000000" w:rsidR="00000000" w:rsidRPr="00000000">
              <w:rPr>
                <w:rtl w:val="0"/>
              </w:rPr>
              <w:t xml:space="preserve">5</w:t>
            </w:r>
          </w:p>
        </w:tc>
      </w:tr>
      <w:tr>
        <w:trPr>
          <w:cantSplit w:val="0"/>
          <w:tblHeader w:val="0"/>
        </w:trPr>
        <w:tc>
          <w:tcPr>
            <w:tcBorders>
              <w:bottom w:color="000000" w:space="0" w:sz="4" w:val="single"/>
            </w:tcBorders>
            <w:shd w:fill="e6e6e6" w:val="clear"/>
          </w:tcPr>
          <w:p w:rsidR="00000000" w:rsidDel="00000000" w:rsidP="00000000" w:rsidRDefault="00000000" w:rsidRPr="00000000" w14:paraId="000000F8">
            <w:pPr>
              <w:spacing w:after="60" w:before="60" w:lineRule="auto"/>
              <w:rPr/>
            </w:pPr>
            <w:r w:rsidDel="00000000" w:rsidR="00000000" w:rsidRPr="00000000">
              <w:rPr>
                <w:b w:val="1"/>
                <w:rtl w:val="0"/>
              </w:rPr>
              <w:t xml:space="preserve">2. Актуальность</w:t>
            </w:r>
            <w:r w:rsidDel="00000000" w:rsidR="00000000" w:rsidRPr="00000000">
              <w:rPr>
                <w:rtl w:val="0"/>
              </w:rPr>
            </w:r>
          </w:p>
        </w:tc>
        <w:tc>
          <w:tcPr>
            <w:tcBorders>
              <w:bottom w:color="000000" w:space="0" w:sz="4" w:val="single"/>
            </w:tcBorders>
            <w:shd w:fill="e6e6e6" w:val="clear"/>
            <w:vAlign w:val="center"/>
          </w:tcPr>
          <w:p w:rsidR="00000000" w:rsidDel="00000000" w:rsidP="00000000" w:rsidRDefault="00000000" w:rsidRPr="00000000" w14:paraId="000000F9">
            <w:pPr>
              <w:spacing w:after="60" w:before="60" w:lineRule="auto"/>
              <w:jc w:val="center"/>
              <w:rPr>
                <w:b w:val="1"/>
              </w:rPr>
            </w:pPr>
            <w:r w:rsidDel="00000000" w:rsidR="00000000" w:rsidRPr="00000000">
              <w:rPr>
                <w:b w:val="1"/>
                <w:rtl w:val="0"/>
              </w:rPr>
              <w:t xml:space="preserve">25</w:t>
            </w:r>
          </w:p>
        </w:tc>
      </w:tr>
      <w:tr>
        <w:trPr>
          <w:cantSplit w:val="0"/>
          <w:tblHeader w:val="0"/>
        </w:trPr>
        <w:tc>
          <w:tcPr>
            <w:shd w:fill="ffffff" w:val="clear"/>
          </w:tcPr>
          <w:p w:rsidR="00000000" w:rsidDel="00000000" w:rsidP="00000000" w:rsidRDefault="00000000" w:rsidRPr="00000000" w14:paraId="000000FA">
            <w:pPr>
              <w:numPr>
                <w:ilvl w:val="1"/>
                <w:numId w:val="5"/>
              </w:numPr>
              <w:pBdr>
                <w:top w:space="0" w:sz="0" w:val="nil"/>
                <w:left w:space="0" w:sz="0" w:val="nil"/>
                <w:bottom w:space="0" w:sz="0" w:val="nil"/>
                <w:right w:space="0" w:sz="0" w:val="nil"/>
                <w:between w:space="0" w:sz="0" w:val="nil"/>
              </w:pBdr>
              <w:spacing w:after="60" w:before="60" w:lineRule="auto"/>
              <w:ind w:left="360" w:hanging="360"/>
              <w:rPr>
                <w:i w:val="1"/>
                <w:color w:val="000000"/>
              </w:rPr>
            </w:pPr>
            <w:r w:rsidDel="00000000" w:rsidR="00000000" w:rsidRPr="00000000">
              <w:rPr>
                <w:color w:val="000000"/>
                <w:rtl w:val="0"/>
              </w:rPr>
              <w:t xml:space="preserve">Насколько предложение соответствует целям конкурса и проекта? Соответствуют ли ожидаемые результаты мероприятия приоритетам, определенным в руководстве для заявителей?</w:t>
            </w:r>
            <w:r w:rsidDel="00000000" w:rsidR="00000000" w:rsidRPr="00000000">
              <w:rPr>
                <w:rtl w:val="0"/>
              </w:rPr>
            </w:r>
          </w:p>
        </w:tc>
        <w:tc>
          <w:tcPr>
            <w:shd w:fill="ffffff" w:val="clear"/>
            <w:vAlign w:val="center"/>
          </w:tcPr>
          <w:p w:rsidR="00000000" w:rsidDel="00000000" w:rsidP="00000000" w:rsidRDefault="00000000" w:rsidRPr="00000000" w14:paraId="000000FB">
            <w:pPr>
              <w:spacing w:after="60" w:before="60" w:lineRule="auto"/>
              <w:jc w:val="center"/>
              <w:rPr/>
            </w:pPr>
            <w:r w:rsidDel="00000000" w:rsidR="00000000" w:rsidRPr="00000000">
              <w:rPr>
                <w:rtl w:val="0"/>
              </w:rPr>
              <w:t xml:space="preserve">5</w:t>
            </w:r>
          </w:p>
        </w:tc>
      </w:tr>
      <w:tr>
        <w:trPr>
          <w:cantSplit w:val="0"/>
          <w:tblHeader w:val="0"/>
        </w:trPr>
        <w:tc>
          <w:tcPr>
            <w:shd w:fill="ffffff" w:val="clear"/>
          </w:tcPr>
          <w:p w:rsidR="00000000" w:rsidDel="00000000" w:rsidP="00000000" w:rsidRDefault="00000000" w:rsidRPr="00000000" w14:paraId="000000FC">
            <w:pPr>
              <w:numPr>
                <w:ilvl w:val="1"/>
                <w:numId w:val="5"/>
              </w:numPr>
              <w:pBdr>
                <w:top w:space="0" w:sz="0" w:val="nil"/>
                <w:left w:space="0" w:sz="0" w:val="nil"/>
                <w:bottom w:space="0" w:sz="0" w:val="nil"/>
                <w:right w:space="0" w:sz="0" w:val="nil"/>
                <w:between w:space="0" w:sz="0" w:val="nil"/>
              </w:pBdr>
              <w:spacing w:after="60" w:before="60" w:lineRule="auto"/>
              <w:ind w:left="360" w:hanging="360"/>
              <w:rPr/>
            </w:pPr>
            <w:r w:rsidDel="00000000" w:rsidR="00000000" w:rsidRPr="00000000">
              <w:rPr>
                <w:color w:val="000000"/>
                <w:rtl w:val="0"/>
              </w:rPr>
              <w:t xml:space="preserve">Насколько </w:t>
              <w:tab/>
              <w:t xml:space="preserve">предложение соответствует конкретным общим потребностям и ограничениям целевого региона (регионов) и/или соответствующих секторов? </w:t>
            </w:r>
            <w:r w:rsidDel="00000000" w:rsidR="00000000" w:rsidRPr="00000000">
              <w:rPr>
                <w:rtl w:val="0"/>
              </w:rPr>
            </w:r>
          </w:p>
        </w:tc>
        <w:tc>
          <w:tcPr>
            <w:shd w:fill="ffffff" w:val="clear"/>
            <w:vAlign w:val="center"/>
          </w:tcPr>
          <w:p w:rsidR="00000000" w:rsidDel="00000000" w:rsidP="00000000" w:rsidRDefault="00000000" w:rsidRPr="00000000" w14:paraId="000000FD">
            <w:pPr>
              <w:spacing w:after="60" w:before="60" w:lineRule="auto"/>
              <w:jc w:val="center"/>
              <w:rPr/>
            </w:pPr>
            <w:r w:rsidDel="00000000" w:rsidR="00000000" w:rsidRPr="00000000">
              <w:rPr>
                <w:rtl w:val="0"/>
              </w:rPr>
              <w:t xml:space="preserve">5</w:t>
            </w:r>
          </w:p>
        </w:tc>
      </w:tr>
      <w:tr>
        <w:trPr>
          <w:cantSplit w:val="0"/>
          <w:tblHeader w:val="0"/>
        </w:trPr>
        <w:tc>
          <w:tcPr>
            <w:shd w:fill="ffffff" w:val="clear"/>
          </w:tcPr>
          <w:p w:rsidR="00000000" w:rsidDel="00000000" w:rsidP="00000000" w:rsidRDefault="00000000" w:rsidRPr="00000000" w14:paraId="000000FE">
            <w:pPr>
              <w:numPr>
                <w:ilvl w:val="1"/>
                <w:numId w:val="5"/>
              </w:numPr>
              <w:pBdr>
                <w:top w:space="0" w:sz="0" w:val="nil"/>
                <w:left w:space="0" w:sz="0" w:val="nil"/>
                <w:bottom w:space="0" w:sz="0" w:val="nil"/>
                <w:right w:space="0" w:sz="0" w:val="nil"/>
                <w:between w:space="0" w:sz="0" w:val="nil"/>
              </w:pBdr>
              <w:spacing w:after="60" w:before="60" w:lineRule="auto"/>
              <w:ind w:left="360" w:hanging="360"/>
              <w:rPr/>
            </w:pPr>
            <w:r w:rsidDel="00000000" w:rsidR="00000000" w:rsidRPr="00000000">
              <w:rPr>
                <w:color w:val="000000"/>
                <w:rtl w:val="0"/>
              </w:rPr>
              <w:t xml:space="preserve">Насколько </w:t>
              <w:tab/>
              <w:t xml:space="preserve">четко определены и стратегически подобраны вовлеченные лица (конечные бенефициары, целевые группы)? Были ли четко определены их потребности и ограничения, и учитываются ли они в предложении должным образом?</w:t>
            </w:r>
            <w:r w:rsidDel="00000000" w:rsidR="00000000" w:rsidRPr="00000000">
              <w:rPr>
                <w:rtl w:val="0"/>
              </w:rPr>
            </w:r>
          </w:p>
        </w:tc>
        <w:tc>
          <w:tcPr>
            <w:shd w:fill="ffffff" w:val="clear"/>
            <w:vAlign w:val="center"/>
          </w:tcPr>
          <w:p w:rsidR="00000000" w:rsidDel="00000000" w:rsidP="00000000" w:rsidRDefault="00000000" w:rsidRPr="00000000" w14:paraId="000000FF">
            <w:pPr>
              <w:spacing w:after="60" w:before="60" w:lineRule="auto"/>
              <w:jc w:val="center"/>
              <w:rPr/>
            </w:pPr>
            <w:r w:rsidDel="00000000" w:rsidR="00000000" w:rsidRPr="00000000">
              <w:rPr>
                <w:rtl w:val="0"/>
              </w:rPr>
              <w:t xml:space="preserve">5</w:t>
            </w:r>
          </w:p>
        </w:tc>
      </w:tr>
      <w:tr>
        <w:trPr>
          <w:cantSplit w:val="0"/>
          <w:tblHeader w:val="0"/>
        </w:trPr>
        <w:tc>
          <w:tcPr>
            <w:shd w:fill="ffffff" w:val="clear"/>
          </w:tcPr>
          <w:p w:rsidR="00000000" w:rsidDel="00000000" w:rsidP="00000000" w:rsidRDefault="00000000" w:rsidRPr="00000000" w14:paraId="00000100">
            <w:pPr>
              <w:numPr>
                <w:ilvl w:val="1"/>
                <w:numId w:val="5"/>
              </w:numPr>
              <w:pBdr>
                <w:top w:space="0" w:sz="0" w:val="nil"/>
                <w:left w:space="0" w:sz="0" w:val="nil"/>
                <w:bottom w:space="0" w:sz="0" w:val="nil"/>
                <w:right w:space="0" w:sz="0" w:val="nil"/>
                <w:between w:space="0" w:sz="0" w:val="nil"/>
              </w:pBdr>
              <w:spacing w:after="60" w:before="60" w:lineRule="auto"/>
              <w:ind w:left="360" w:hanging="360"/>
              <w:rPr/>
            </w:pPr>
            <w:r w:rsidDel="00000000" w:rsidR="00000000" w:rsidRPr="00000000">
              <w:rPr>
                <w:color w:val="000000"/>
                <w:rtl w:val="0"/>
              </w:rPr>
              <w:t xml:space="preserve">Имеет ли предложение реальную трансграничную направленность? </w:t>
            </w:r>
            <w:r w:rsidDel="00000000" w:rsidR="00000000" w:rsidRPr="00000000">
              <w:rPr>
                <w:rtl w:val="0"/>
              </w:rPr>
            </w:r>
          </w:p>
        </w:tc>
        <w:tc>
          <w:tcPr>
            <w:shd w:fill="ffffff" w:val="clear"/>
            <w:vAlign w:val="center"/>
          </w:tcPr>
          <w:p w:rsidR="00000000" w:rsidDel="00000000" w:rsidP="00000000" w:rsidRDefault="00000000" w:rsidRPr="00000000" w14:paraId="00000101">
            <w:pPr>
              <w:spacing w:after="60" w:before="60" w:lineRule="auto"/>
              <w:jc w:val="center"/>
              <w:rPr/>
            </w:pPr>
            <w:r w:rsidDel="00000000" w:rsidR="00000000" w:rsidRPr="00000000">
              <w:rPr>
                <w:rtl w:val="0"/>
              </w:rPr>
              <w:t xml:space="preserve">5</w:t>
            </w:r>
          </w:p>
        </w:tc>
      </w:tr>
      <w:tr>
        <w:trPr>
          <w:cantSplit w:val="0"/>
          <w:tblHeader w:val="0"/>
        </w:trPr>
        <w:tc>
          <w:tcPr>
            <w:shd w:fill="ffffff" w:val="clear"/>
          </w:tcPr>
          <w:p w:rsidR="00000000" w:rsidDel="00000000" w:rsidP="00000000" w:rsidRDefault="00000000" w:rsidRPr="00000000" w14:paraId="00000102">
            <w:pPr>
              <w:numPr>
                <w:ilvl w:val="1"/>
                <w:numId w:val="5"/>
              </w:numPr>
              <w:pBdr>
                <w:top w:space="0" w:sz="0" w:val="nil"/>
                <w:left w:space="0" w:sz="0" w:val="nil"/>
                <w:bottom w:space="0" w:sz="0" w:val="nil"/>
                <w:right w:space="0" w:sz="0" w:val="nil"/>
                <w:between w:space="0" w:sz="0" w:val="nil"/>
              </w:pBdr>
              <w:spacing w:after="60" w:before="60" w:lineRule="auto"/>
              <w:ind w:left="360" w:hanging="360"/>
              <w:rPr>
                <w:color w:val="000000"/>
              </w:rPr>
            </w:pPr>
            <w:r w:rsidDel="00000000" w:rsidR="00000000" w:rsidRPr="00000000">
              <w:rPr>
                <w:color w:val="000000"/>
                <w:rtl w:val="0"/>
              </w:rPr>
              <w:t xml:space="preserve">Содержит ли предложение конкретные элементы добавочной пользы (например, инновации, передовой опыт)?</w:t>
            </w:r>
          </w:p>
        </w:tc>
        <w:tc>
          <w:tcPr>
            <w:shd w:fill="ffffff" w:val="clear"/>
            <w:vAlign w:val="center"/>
          </w:tcPr>
          <w:p w:rsidR="00000000" w:rsidDel="00000000" w:rsidP="00000000" w:rsidRDefault="00000000" w:rsidRPr="00000000" w14:paraId="00000103">
            <w:pPr>
              <w:spacing w:after="60" w:before="60" w:lineRule="auto"/>
              <w:jc w:val="center"/>
              <w:rPr/>
            </w:pPr>
            <w:r w:rsidDel="00000000" w:rsidR="00000000" w:rsidRPr="00000000">
              <w:rPr>
                <w:rtl w:val="0"/>
              </w:rPr>
              <w:t xml:space="preserve">5</w:t>
            </w:r>
          </w:p>
        </w:tc>
      </w:tr>
      <w:tr>
        <w:trPr>
          <w:cantSplit w:val="0"/>
          <w:tblHeader w:val="0"/>
        </w:trPr>
        <w:tc>
          <w:tcPr>
            <w:shd w:fill="e6e6e6" w:val="clear"/>
            <w:vAlign w:val="center"/>
          </w:tcPr>
          <w:p w:rsidR="00000000" w:rsidDel="00000000" w:rsidP="00000000" w:rsidRDefault="00000000" w:rsidRPr="00000000" w14:paraId="00000104">
            <w:pPr>
              <w:spacing w:after="60" w:before="60" w:lineRule="auto"/>
              <w:rPr/>
            </w:pPr>
            <w:r w:rsidDel="00000000" w:rsidR="00000000" w:rsidRPr="00000000">
              <w:rPr>
                <w:b w:val="1"/>
                <w:rtl w:val="0"/>
              </w:rPr>
              <w:t xml:space="preserve">3. Дизайн мероприятий</w:t>
            </w:r>
            <w:r w:rsidDel="00000000" w:rsidR="00000000" w:rsidRPr="00000000">
              <w:rPr>
                <w:rtl w:val="0"/>
              </w:rPr>
            </w:r>
          </w:p>
        </w:tc>
        <w:tc>
          <w:tcPr>
            <w:shd w:fill="e6e6e6" w:val="clear"/>
            <w:vAlign w:val="center"/>
          </w:tcPr>
          <w:p w:rsidR="00000000" w:rsidDel="00000000" w:rsidP="00000000" w:rsidRDefault="00000000" w:rsidRPr="00000000" w14:paraId="00000105">
            <w:pPr>
              <w:spacing w:after="60" w:before="60" w:lineRule="auto"/>
              <w:jc w:val="center"/>
              <w:rPr>
                <w:b w:val="1"/>
              </w:rPr>
            </w:pPr>
            <w:r w:rsidDel="00000000" w:rsidR="00000000" w:rsidRPr="00000000">
              <w:rPr>
                <w:b w:val="1"/>
                <w:rtl w:val="0"/>
              </w:rPr>
              <w:t xml:space="preserve">20</w:t>
            </w:r>
          </w:p>
        </w:tc>
      </w:tr>
      <w:tr>
        <w:trPr>
          <w:cantSplit w:val="0"/>
          <w:tblHeader w:val="0"/>
        </w:trPr>
        <w:tc>
          <w:tcPr/>
          <w:p w:rsidR="00000000" w:rsidDel="00000000" w:rsidP="00000000" w:rsidRDefault="00000000" w:rsidRPr="00000000" w14:paraId="00000106">
            <w:pPr>
              <w:numPr>
                <w:ilvl w:val="1"/>
                <w:numId w:val="6"/>
              </w:numPr>
              <w:pBdr>
                <w:top w:space="0" w:sz="0" w:val="nil"/>
                <w:left w:space="0" w:sz="0" w:val="nil"/>
                <w:bottom w:space="0" w:sz="0" w:val="nil"/>
                <w:right w:space="0" w:sz="0" w:val="nil"/>
                <w:between w:space="0" w:sz="0" w:val="nil"/>
              </w:pBdr>
              <w:spacing w:after="60" w:before="60" w:lineRule="auto"/>
              <w:ind w:left="360" w:hanging="360"/>
              <w:rPr/>
            </w:pPr>
            <w:r w:rsidDel="00000000" w:rsidR="00000000" w:rsidRPr="00000000">
              <w:rPr>
                <w:color w:val="000000"/>
                <w:rtl w:val="0"/>
              </w:rPr>
              <w:t xml:space="preserve">Насколько последовательным является план действий? Являются ли предлагаемые мероприятия уместными, практичными, востребованными и соответствующими предусмотренным результатам и итогу(ам)?</w:t>
            </w:r>
            <w:r w:rsidDel="00000000" w:rsidR="00000000" w:rsidRPr="00000000">
              <w:rPr>
                <w:rtl w:val="0"/>
              </w:rPr>
            </w:r>
          </w:p>
        </w:tc>
        <w:tc>
          <w:tcPr>
            <w:vAlign w:val="center"/>
          </w:tcPr>
          <w:p w:rsidR="00000000" w:rsidDel="00000000" w:rsidP="00000000" w:rsidRDefault="00000000" w:rsidRPr="00000000" w14:paraId="00000107">
            <w:pPr>
              <w:spacing w:after="60" w:before="60" w:lineRule="auto"/>
              <w:jc w:val="center"/>
              <w:rPr/>
            </w:pPr>
            <w:r w:rsidDel="00000000" w:rsidR="00000000" w:rsidRPr="00000000">
              <w:rPr>
                <w:rtl w:val="0"/>
              </w:rPr>
              <w:t xml:space="preserve">5</w:t>
            </w:r>
          </w:p>
        </w:tc>
      </w:tr>
      <w:tr>
        <w:trPr>
          <w:cantSplit w:val="0"/>
          <w:tblHeader w:val="0"/>
        </w:trPr>
        <w:tc>
          <w:tcPr/>
          <w:p w:rsidR="00000000" w:rsidDel="00000000" w:rsidP="00000000" w:rsidRDefault="00000000" w:rsidRPr="00000000" w14:paraId="00000108">
            <w:pPr>
              <w:numPr>
                <w:ilvl w:val="1"/>
                <w:numId w:val="6"/>
              </w:numPr>
              <w:pBdr>
                <w:top w:space="0" w:sz="0" w:val="nil"/>
                <w:left w:space="0" w:sz="0" w:val="nil"/>
                <w:bottom w:space="0" w:sz="0" w:val="nil"/>
                <w:right w:space="0" w:sz="0" w:val="nil"/>
                <w:between w:space="0" w:sz="0" w:val="nil"/>
              </w:pBdr>
              <w:spacing w:after="60" w:before="60" w:lineRule="auto"/>
              <w:ind w:left="360" w:hanging="360"/>
              <w:rPr/>
            </w:pPr>
            <w:r w:rsidDel="00000000" w:rsidR="00000000" w:rsidRPr="00000000">
              <w:rPr>
                <w:color w:val="000000"/>
                <w:rtl w:val="0"/>
              </w:rPr>
              <w:t xml:space="preserve">Соответствуют ли результаты деятельности потребностям целевых групп?</w:t>
            </w:r>
            <w:r w:rsidDel="00000000" w:rsidR="00000000" w:rsidRPr="00000000">
              <w:rPr>
                <w:rtl w:val="0"/>
              </w:rPr>
            </w:r>
          </w:p>
        </w:tc>
        <w:tc>
          <w:tcPr>
            <w:vAlign w:val="center"/>
          </w:tcPr>
          <w:p w:rsidR="00000000" w:rsidDel="00000000" w:rsidP="00000000" w:rsidRDefault="00000000" w:rsidRPr="00000000" w14:paraId="00000109">
            <w:pPr>
              <w:spacing w:after="60" w:before="60" w:lineRule="auto"/>
              <w:jc w:val="center"/>
              <w:rPr/>
            </w:pPr>
            <w:r w:rsidDel="00000000" w:rsidR="00000000" w:rsidRPr="00000000">
              <w:rPr>
                <w:rtl w:val="0"/>
              </w:rPr>
              <w:t xml:space="preserve">5</w:t>
            </w:r>
          </w:p>
        </w:tc>
      </w:tr>
      <w:tr>
        <w:trPr>
          <w:cantSplit w:val="0"/>
          <w:tblHeader w:val="0"/>
        </w:trPr>
        <w:tc>
          <w:tcPr/>
          <w:p w:rsidR="00000000" w:rsidDel="00000000" w:rsidP="00000000" w:rsidRDefault="00000000" w:rsidRPr="00000000" w14:paraId="0000010A">
            <w:pPr>
              <w:numPr>
                <w:ilvl w:val="1"/>
                <w:numId w:val="6"/>
              </w:numPr>
              <w:pBdr>
                <w:top w:space="0" w:sz="0" w:val="nil"/>
                <w:left w:space="0" w:sz="0" w:val="nil"/>
                <w:bottom w:space="0" w:sz="0" w:val="nil"/>
                <w:right w:space="0" w:sz="0" w:val="nil"/>
                <w:between w:space="0" w:sz="0" w:val="nil"/>
              </w:pBdr>
              <w:spacing w:after="60" w:before="60" w:lineRule="auto"/>
              <w:ind w:left="360" w:hanging="360"/>
              <w:rPr/>
            </w:pPr>
            <w:r w:rsidDel="00000000" w:rsidR="00000000" w:rsidRPr="00000000">
              <w:rPr>
                <w:color w:val="000000"/>
                <w:rtl w:val="0"/>
              </w:rPr>
              <w:t xml:space="preserve">Могут ли мероприятия способствовать достижению ожидаемых результатов? </w:t>
            </w:r>
            <w:r w:rsidDel="00000000" w:rsidR="00000000" w:rsidRPr="00000000">
              <w:rPr>
                <w:rtl w:val="0"/>
              </w:rPr>
            </w:r>
          </w:p>
        </w:tc>
        <w:tc>
          <w:tcPr>
            <w:vAlign w:val="center"/>
          </w:tcPr>
          <w:p w:rsidR="00000000" w:rsidDel="00000000" w:rsidP="00000000" w:rsidRDefault="00000000" w:rsidRPr="00000000" w14:paraId="0000010B">
            <w:pPr>
              <w:spacing w:after="60" w:before="60" w:lineRule="auto"/>
              <w:jc w:val="center"/>
              <w:rPr/>
            </w:pPr>
            <w:r w:rsidDel="00000000" w:rsidR="00000000" w:rsidRPr="00000000">
              <w:rPr>
                <w:rtl w:val="0"/>
              </w:rPr>
              <w:t xml:space="preserve">5</w:t>
            </w:r>
          </w:p>
        </w:tc>
      </w:tr>
      <w:tr>
        <w:trPr>
          <w:cantSplit w:val="0"/>
          <w:tblHeader w:val="0"/>
        </w:trPr>
        <w:tc>
          <w:tcPr/>
          <w:p w:rsidR="00000000" w:rsidDel="00000000" w:rsidP="00000000" w:rsidRDefault="00000000" w:rsidRPr="00000000" w14:paraId="0000010C">
            <w:pPr>
              <w:numPr>
                <w:ilvl w:val="1"/>
                <w:numId w:val="6"/>
              </w:numPr>
              <w:pBdr>
                <w:top w:space="0" w:sz="0" w:val="nil"/>
                <w:left w:space="0" w:sz="0" w:val="nil"/>
                <w:bottom w:space="0" w:sz="0" w:val="nil"/>
                <w:right w:space="0" w:sz="0" w:val="nil"/>
                <w:between w:space="0" w:sz="0" w:val="nil"/>
              </w:pBdr>
              <w:spacing w:after="60" w:before="60" w:lineRule="auto"/>
              <w:ind w:left="360" w:hanging="360"/>
              <w:rPr>
                <w:color w:val="000000"/>
              </w:rPr>
            </w:pPr>
            <w:r w:rsidDel="00000000" w:rsidR="00000000" w:rsidRPr="00000000">
              <w:rPr>
                <w:color w:val="000000"/>
                <w:rtl w:val="0"/>
              </w:rPr>
              <w:t xml:space="preserve">Насколько ясно определены каналы и стратегии связи с целевыми группами?</w:t>
            </w:r>
          </w:p>
        </w:tc>
        <w:tc>
          <w:tcPr>
            <w:vAlign w:val="center"/>
          </w:tcPr>
          <w:p w:rsidR="00000000" w:rsidDel="00000000" w:rsidP="00000000" w:rsidRDefault="00000000" w:rsidRPr="00000000" w14:paraId="0000010D">
            <w:pPr>
              <w:spacing w:after="60" w:before="60" w:lineRule="auto"/>
              <w:jc w:val="center"/>
              <w:rPr/>
            </w:pPr>
            <w:r w:rsidDel="00000000" w:rsidR="00000000" w:rsidRPr="00000000">
              <w:rPr>
                <w:rtl w:val="0"/>
              </w:rPr>
              <w:t xml:space="preserve">5</w:t>
            </w:r>
          </w:p>
        </w:tc>
      </w:tr>
      <w:tr>
        <w:trPr>
          <w:cantSplit w:val="0"/>
          <w:tblHeader w:val="0"/>
        </w:trPr>
        <w:tc>
          <w:tcPr>
            <w:shd w:fill="e6e6e6" w:val="clear"/>
            <w:vAlign w:val="center"/>
          </w:tcPr>
          <w:p w:rsidR="00000000" w:rsidDel="00000000" w:rsidP="00000000" w:rsidRDefault="00000000" w:rsidRPr="00000000" w14:paraId="0000010E">
            <w:pPr>
              <w:spacing w:after="60" w:before="60" w:lineRule="auto"/>
              <w:rPr/>
            </w:pPr>
            <w:r w:rsidDel="00000000" w:rsidR="00000000" w:rsidRPr="00000000">
              <w:rPr>
                <w:b w:val="1"/>
                <w:rtl w:val="0"/>
              </w:rPr>
              <w:t xml:space="preserve">4. Подход к реализации</w:t>
            </w:r>
            <w:r w:rsidDel="00000000" w:rsidR="00000000" w:rsidRPr="00000000">
              <w:rPr>
                <w:rtl w:val="0"/>
              </w:rPr>
            </w:r>
          </w:p>
        </w:tc>
        <w:tc>
          <w:tcPr>
            <w:shd w:fill="e6e6e6" w:val="clear"/>
            <w:vAlign w:val="center"/>
          </w:tcPr>
          <w:p w:rsidR="00000000" w:rsidDel="00000000" w:rsidP="00000000" w:rsidRDefault="00000000" w:rsidRPr="00000000" w14:paraId="0000010F">
            <w:pPr>
              <w:spacing w:after="60" w:before="60" w:lineRule="auto"/>
              <w:jc w:val="center"/>
              <w:rPr>
                <w:b w:val="1"/>
              </w:rPr>
            </w:pPr>
            <w:r w:rsidDel="00000000" w:rsidR="00000000" w:rsidRPr="00000000">
              <w:rPr>
                <w:b w:val="1"/>
                <w:rtl w:val="0"/>
              </w:rPr>
              <w:t xml:space="preserve">20</w:t>
            </w:r>
          </w:p>
        </w:tc>
      </w:tr>
      <w:tr>
        <w:trPr>
          <w:cantSplit w:val="0"/>
          <w:tblHeader w:val="0"/>
        </w:trPr>
        <w:tc>
          <w:tcPr/>
          <w:p w:rsidR="00000000" w:rsidDel="00000000" w:rsidP="00000000" w:rsidRDefault="00000000" w:rsidRPr="00000000" w14:paraId="00000110">
            <w:pPr>
              <w:numPr>
                <w:ilvl w:val="1"/>
                <w:numId w:val="7"/>
              </w:numPr>
              <w:pBdr>
                <w:top w:space="0" w:sz="0" w:val="nil"/>
                <w:left w:space="0" w:sz="0" w:val="nil"/>
                <w:bottom w:space="0" w:sz="0" w:val="nil"/>
                <w:right w:space="0" w:sz="0" w:val="nil"/>
                <w:between w:space="0" w:sz="0" w:val="nil"/>
              </w:pBdr>
              <w:spacing w:after="60" w:before="60" w:lineRule="auto"/>
              <w:ind w:left="360" w:hanging="360"/>
              <w:rPr/>
            </w:pPr>
            <w:r w:rsidDel="00000000" w:rsidR="00000000" w:rsidRPr="00000000">
              <w:rPr>
                <w:color w:val="000000"/>
                <w:rtl w:val="0"/>
              </w:rPr>
              <w:t xml:space="preserve">Является ли план действий по реализации мероприятия четким и выполнимым? </w:t>
            </w:r>
            <w:r w:rsidDel="00000000" w:rsidR="00000000" w:rsidRPr="00000000">
              <w:rPr>
                <w:rtl w:val="0"/>
              </w:rPr>
            </w:r>
          </w:p>
        </w:tc>
        <w:tc>
          <w:tcPr>
            <w:vAlign w:val="center"/>
          </w:tcPr>
          <w:p w:rsidR="00000000" w:rsidDel="00000000" w:rsidP="00000000" w:rsidRDefault="00000000" w:rsidRPr="00000000" w14:paraId="00000111">
            <w:pPr>
              <w:spacing w:after="60" w:before="60" w:lineRule="auto"/>
              <w:jc w:val="center"/>
              <w:rPr/>
            </w:pPr>
            <w:r w:rsidDel="00000000" w:rsidR="00000000" w:rsidRPr="00000000">
              <w:rPr>
                <w:rtl w:val="0"/>
              </w:rPr>
              <w:t xml:space="preserve">5</w:t>
            </w:r>
          </w:p>
        </w:tc>
      </w:tr>
      <w:tr>
        <w:trPr>
          <w:cantSplit w:val="0"/>
          <w:tblHeader w:val="0"/>
        </w:trPr>
        <w:tc>
          <w:tcPr/>
          <w:p w:rsidR="00000000" w:rsidDel="00000000" w:rsidP="00000000" w:rsidRDefault="00000000" w:rsidRPr="00000000" w14:paraId="00000112">
            <w:pPr>
              <w:numPr>
                <w:ilvl w:val="1"/>
                <w:numId w:val="7"/>
              </w:numPr>
              <w:pBdr>
                <w:top w:space="0" w:sz="0" w:val="nil"/>
                <w:left w:space="0" w:sz="0" w:val="nil"/>
                <w:bottom w:space="0" w:sz="0" w:val="nil"/>
                <w:right w:space="0" w:sz="0" w:val="nil"/>
                <w:between w:space="0" w:sz="0" w:val="nil"/>
              </w:pBdr>
              <w:spacing w:after="60" w:before="60" w:lineRule="auto"/>
              <w:ind w:left="360" w:hanging="360"/>
              <w:rPr/>
            </w:pPr>
            <w:r w:rsidDel="00000000" w:rsidR="00000000" w:rsidRPr="00000000">
              <w:rPr>
                <w:color w:val="000000"/>
                <w:rtl w:val="0"/>
              </w:rPr>
              <w:t xml:space="preserve">Реалистичны ли сроки?</w:t>
            </w:r>
            <w:r w:rsidDel="00000000" w:rsidR="00000000" w:rsidRPr="00000000">
              <w:rPr>
                <w:rtl w:val="0"/>
              </w:rPr>
            </w:r>
          </w:p>
        </w:tc>
        <w:tc>
          <w:tcPr>
            <w:vAlign w:val="center"/>
          </w:tcPr>
          <w:p w:rsidR="00000000" w:rsidDel="00000000" w:rsidP="00000000" w:rsidRDefault="00000000" w:rsidRPr="00000000" w14:paraId="00000113">
            <w:pPr>
              <w:spacing w:after="60" w:before="60" w:lineRule="auto"/>
              <w:jc w:val="center"/>
              <w:rPr/>
            </w:pPr>
            <w:r w:rsidDel="00000000" w:rsidR="00000000" w:rsidRPr="00000000">
              <w:rPr>
                <w:rtl w:val="0"/>
              </w:rPr>
              <w:t xml:space="preserve">5</w:t>
            </w:r>
          </w:p>
        </w:tc>
      </w:tr>
      <w:tr>
        <w:trPr>
          <w:cantSplit w:val="0"/>
          <w:tblHeader w:val="0"/>
        </w:trPr>
        <w:tc>
          <w:tcPr>
            <w:tcBorders>
              <w:bottom w:color="000000" w:space="0" w:sz="0" w:val="nil"/>
            </w:tcBorders>
          </w:tcPr>
          <w:p w:rsidR="00000000" w:rsidDel="00000000" w:rsidP="00000000" w:rsidRDefault="00000000" w:rsidRPr="00000000" w14:paraId="00000114">
            <w:pPr>
              <w:numPr>
                <w:ilvl w:val="1"/>
                <w:numId w:val="7"/>
              </w:numPr>
              <w:pBdr>
                <w:top w:space="0" w:sz="0" w:val="nil"/>
                <w:left w:space="0" w:sz="0" w:val="nil"/>
                <w:bottom w:space="0" w:sz="0" w:val="nil"/>
                <w:right w:space="0" w:sz="0" w:val="nil"/>
                <w:between w:space="0" w:sz="0" w:val="nil"/>
              </w:pBdr>
              <w:spacing w:after="60" w:before="60" w:lineRule="auto"/>
              <w:ind w:left="360" w:hanging="360"/>
              <w:jc w:val="left"/>
              <w:rPr/>
            </w:pPr>
            <w:r w:rsidDel="00000000" w:rsidR="00000000" w:rsidRPr="00000000">
              <w:rPr>
                <w:color w:val="000000"/>
                <w:rtl w:val="0"/>
              </w:rPr>
              <w:t xml:space="preserve">Удовлетворителен ли уровень вовлеченности и участия со-заявителя (ей) и партнеров в действии?</w:t>
            </w: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115">
            <w:pPr>
              <w:spacing w:after="60" w:before="60" w:lineRule="auto"/>
              <w:jc w:val="center"/>
              <w:rPr/>
            </w:pPr>
            <w:r w:rsidDel="00000000" w:rsidR="00000000" w:rsidRPr="00000000">
              <w:rPr>
                <w:rtl w:val="0"/>
              </w:rPr>
              <w:t xml:space="preserve">5</w:t>
            </w:r>
          </w:p>
        </w:tc>
      </w:tr>
      <w:tr>
        <w:trPr>
          <w:cantSplit w:val="0"/>
          <w:tblHeader w:val="0"/>
        </w:trPr>
        <w:tc>
          <w:tcPr/>
          <w:p w:rsidR="00000000" w:rsidDel="00000000" w:rsidP="00000000" w:rsidRDefault="00000000" w:rsidRPr="00000000" w14:paraId="00000116">
            <w:pPr>
              <w:numPr>
                <w:ilvl w:val="1"/>
                <w:numId w:val="7"/>
              </w:numPr>
              <w:pBdr>
                <w:top w:space="0" w:sz="0" w:val="nil"/>
                <w:left w:space="0" w:sz="0" w:val="nil"/>
                <w:bottom w:space="0" w:sz="0" w:val="nil"/>
                <w:right w:space="0" w:sz="0" w:val="nil"/>
                <w:between w:space="0" w:sz="0" w:val="nil"/>
              </w:pBdr>
              <w:spacing w:after="60" w:before="60" w:lineRule="auto"/>
              <w:ind w:left="360" w:hanging="360"/>
              <w:rPr/>
            </w:pPr>
            <w:r w:rsidDel="00000000" w:rsidR="00000000" w:rsidRPr="00000000">
              <w:rPr>
                <w:color w:val="000000"/>
                <w:rtl w:val="0"/>
              </w:rPr>
              <w:t xml:space="preserve">Возможно ли, что действие окажет ощутимое воздействие на ситуацию / целевые группы?</w:t>
            </w:r>
            <w:r w:rsidDel="00000000" w:rsidR="00000000" w:rsidRPr="00000000">
              <w:rPr>
                <w:rtl w:val="0"/>
              </w:rPr>
            </w:r>
          </w:p>
        </w:tc>
        <w:tc>
          <w:tcPr>
            <w:vAlign w:val="center"/>
          </w:tcPr>
          <w:p w:rsidR="00000000" w:rsidDel="00000000" w:rsidP="00000000" w:rsidRDefault="00000000" w:rsidRPr="00000000" w14:paraId="00000117">
            <w:pPr>
              <w:spacing w:after="60" w:before="60" w:lineRule="auto"/>
              <w:jc w:val="center"/>
              <w:rPr/>
            </w:pPr>
            <w:r w:rsidDel="00000000" w:rsidR="00000000" w:rsidRPr="00000000">
              <w:rPr>
                <w:rtl w:val="0"/>
              </w:rPr>
              <w:t xml:space="preserve">5</w:t>
            </w:r>
          </w:p>
        </w:tc>
      </w:tr>
      <w:tr>
        <w:trPr>
          <w:cantSplit w:val="0"/>
          <w:tblHeader w:val="0"/>
        </w:trPr>
        <w:tc>
          <w:tcPr>
            <w:shd w:fill="e6e6e6" w:val="clear"/>
            <w:vAlign w:val="center"/>
          </w:tcPr>
          <w:p w:rsidR="00000000" w:rsidDel="00000000" w:rsidP="00000000" w:rsidRDefault="00000000" w:rsidRPr="00000000" w14:paraId="00000118">
            <w:pPr>
              <w:spacing w:after="60" w:before="60" w:lineRule="auto"/>
              <w:rPr/>
            </w:pPr>
            <w:r w:rsidDel="00000000" w:rsidR="00000000" w:rsidRPr="00000000">
              <w:rPr>
                <w:b w:val="1"/>
                <w:rtl w:val="0"/>
              </w:rPr>
              <w:t xml:space="preserve">5. Бюджет и экономическая эффективность мероприятия</w:t>
            </w:r>
            <w:r w:rsidDel="00000000" w:rsidR="00000000" w:rsidRPr="00000000">
              <w:rPr>
                <w:rtl w:val="0"/>
              </w:rPr>
            </w:r>
          </w:p>
        </w:tc>
        <w:tc>
          <w:tcPr>
            <w:shd w:fill="e6e6e6" w:val="clear"/>
            <w:vAlign w:val="center"/>
          </w:tcPr>
          <w:p w:rsidR="00000000" w:rsidDel="00000000" w:rsidP="00000000" w:rsidRDefault="00000000" w:rsidRPr="00000000" w14:paraId="00000119">
            <w:pPr>
              <w:spacing w:after="60" w:before="60" w:lineRule="auto"/>
              <w:jc w:val="center"/>
              <w:rPr>
                <w:b w:val="1"/>
              </w:rPr>
            </w:pPr>
            <w:r w:rsidDel="00000000" w:rsidR="00000000" w:rsidRPr="00000000">
              <w:rPr>
                <w:b w:val="1"/>
                <w:rtl w:val="0"/>
              </w:rPr>
              <w:t xml:space="preserve">20</w:t>
            </w:r>
          </w:p>
        </w:tc>
      </w:tr>
      <w:tr>
        <w:trPr>
          <w:cantSplit w:val="0"/>
          <w:tblHeader w:val="0"/>
        </w:trPr>
        <w:tc>
          <w:tcPr/>
          <w:p w:rsidR="00000000" w:rsidDel="00000000" w:rsidP="00000000" w:rsidRDefault="00000000" w:rsidRPr="00000000" w14:paraId="0000011A">
            <w:pPr>
              <w:numPr>
                <w:ilvl w:val="1"/>
                <w:numId w:val="12"/>
              </w:numPr>
              <w:pBdr>
                <w:top w:space="0" w:sz="0" w:val="nil"/>
                <w:left w:space="0" w:sz="0" w:val="nil"/>
                <w:bottom w:space="0" w:sz="0" w:val="nil"/>
                <w:right w:space="0" w:sz="0" w:val="nil"/>
                <w:between w:space="0" w:sz="0" w:val="nil"/>
              </w:pBdr>
              <w:spacing w:after="60" w:before="60" w:lineRule="auto"/>
              <w:ind w:left="360" w:hanging="360"/>
              <w:rPr/>
            </w:pPr>
            <w:r w:rsidDel="00000000" w:rsidR="00000000" w:rsidRPr="00000000">
              <w:rPr>
                <w:color w:val="000000"/>
                <w:rtl w:val="0"/>
              </w:rPr>
              <w:t xml:space="preserve">Отражены ли мероприятия должным образом в бюджете?</w:t>
            </w:r>
            <w:r w:rsidDel="00000000" w:rsidR="00000000" w:rsidRPr="00000000">
              <w:rPr>
                <w:rtl w:val="0"/>
              </w:rPr>
            </w:r>
          </w:p>
        </w:tc>
        <w:tc>
          <w:tcPr>
            <w:vAlign w:val="center"/>
          </w:tcPr>
          <w:p w:rsidR="00000000" w:rsidDel="00000000" w:rsidP="00000000" w:rsidRDefault="00000000" w:rsidRPr="00000000" w14:paraId="0000011B">
            <w:pPr>
              <w:spacing w:after="60" w:before="60" w:lineRule="auto"/>
              <w:jc w:val="center"/>
              <w:rPr/>
            </w:pPr>
            <w:r w:rsidDel="00000000" w:rsidR="00000000" w:rsidRPr="00000000">
              <w:rPr>
                <w:rtl w:val="0"/>
              </w:rPr>
              <w:t xml:space="preserve">5х2</w:t>
            </w:r>
          </w:p>
        </w:tc>
      </w:tr>
      <w:tr>
        <w:trPr>
          <w:cantSplit w:val="0"/>
          <w:tblHeader w:val="0"/>
        </w:trPr>
        <w:tc>
          <w:tcPr/>
          <w:p w:rsidR="00000000" w:rsidDel="00000000" w:rsidP="00000000" w:rsidRDefault="00000000" w:rsidRPr="00000000" w14:paraId="0000011C">
            <w:pPr>
              <w:numPr>
                <w:ilvl w:val="1"/>
                <w:numId w:val="12"/>
              </w:numPr>
              <w:pBdr>
                <w:top w:space="0" w:sz="0" w:val="nil"/>
                <w:left w:space="0" w:sz="0" w:val="nil"/>
                <w:bottom w:space="0" w:sz="0" w:val="nil"/>
                <w:right w:space="0" w:sz="0" w:val="nil"/>
                <w:between w:space="0" w:sz="0" w:val="nil"/>
              </w:pBdr>
              <w:spacing w:after="60" w:before="60" w:lineRule="auto"/>
              <w:ind w:left="360" w:hanging="360"/>
              <w:rPr/>
            </w:pPr>
            <w:r w:rsidDel="00000000" w:rsidR="00000000" w:rsidRPr="00000000">
              <w:rPr>
                <w:color w:val="000000"/>
                <w:rtl w:val="0"/>
              </w:rPr>
              <w:t xml:space="preserve">Удовлетворительно ли</w:t>
              <w:tab/>
              <w:t xml:space="preserve">соотношение между предполагаемыми затратами и результатами?</w:t>
            </w:r>
            <w:r w:rsidDel="00000000" w:rsidR="00000000" w:rsidRPr="00000000">
              <w:rPr>
                <w:rtl w:val="0"/>
              </w:rPr>
            </w:r>
          </w:p>
        </w:tc>
        <w:tc>
          <w:tcPr>
            <w:vAlign w:val="center"/>
          </w:tcPr>
          <w:p w:rsidR="00000000" w:rsidDel="00000000" w:rsidP="00000000" w:rsidRDefault="00000000" w:rsidRPr="00000000" w14:paraId="0000011D">
            <w:pPr>
              <w:spacing w:after="60" w:before="60" w:lineRule="auto"/>
              <w:jc w:val="center"/>
              <w:rPr/>
            </w:pPr>
            <w:r w:rsidDel="00000000" w:rsidR="00000000" w:rsidRPr="00000000">
              <w:rPr>
                <w:rtl w:val="0"/>
              </w:rPr>
              <w:t xml:space="preserve">5х2</w:t>
            </w:r>
          </w:p>
        </w:tc>
      </w:tr>
      <w:tr>
        <w:trPr>
          <w:cantSplit w:val="0"/>
          <w:tblHeader w:val="0"/>
        </w:trPr>
        <w:tc>
          <w:tcPr>
            <w:shd w:fill="e6e6e6" w:val="clear"/>
            <w:vAlign w:val="center"/>
          </w:tcPr>
          <w:p w:rsidR="00000000" w:rsidDel="00000000" w:rsidP="00000000" w:rsidRDefault="00000000" w:rsidRPr="00000000" w14:paraId="0000011E">
            <w:pPr>
              <w:spacing w:after="60" w:before="60" w:lineRule="auto"/>
              <w:rPr>
                <w:b w:val="1"/>
              </w:rPr>
            </w:pPr>
            <w:r w:rsidDel="00000000" w:rsidR="00000000" w:rsidRPr="00000000">
              <w:rPr>
                <w:b w:val="1"/>
                <w:rtl w:val="0"/>
              </w:rPr>
              <w:t xml:space="preserve">Максимальный общий балл</w:t>
            </w:r>
          </w:p>
        </w:tc>
        <w:tc>
          <w:tcPr>
            <w:shd w:fill="e6e6e6" w:val="clear"/>
            <w:vAlign w:val="center"/>
          </w:tcPr>
          <w:p w:rsidR="00000000" w:rsidDel="00000000" w:rsidP="00000000" w:rsidRDefault="00000000" w:rsidRPr="00000000" w14:paraId="0000011F">
            <w:pPr>
              <w:spacing w:after="60" w:before="60" w:lineRule="auto"/>
              <w:jc w:val="center"/>
              <w:rPr>
                <w:b w:val="1"/>
              </w:rPr>
            </w:pPr>
            <w:r w:rsidDel="00000000" w:rsidR="00000000" w:rsidRPr="00000000">
              <w:rPr>
                <w:b w:val="1"/>
                <w:rtl w:val="0"/>
              </w:rPr>
              <w:t xml:space="preserve">100</w:t>
            </w:r>
          </w:p>
        </w:tc>
      </w:tr>
    </w:tbl>
    <w:p w:rsidR="00000000" w:rsidDel="00000000" w:rsidP="00000000" w:rsidRDefault="00000000" w:rsidRPr="00000000" w14:paraId="00000120">
      <w:pPr>
        <w:spacing w:after="120" w:before="120" w:lineRule="auto"/>
        <w:rPr/>
      </w:pPr>
      <w:r w:rsidDel="00000000" w:rsidR="00000000" w:rsidRPr="00000000">
        <w:rPr>
          <w:rtl w:val="0"/>
        </w:rPr>
        <w:t xml:space="preserve">После оценки будет составлена таблица с перечнем заявок, ранжированных в соответствии с набранными баллами. Заявки, набравшие наибольшее количество баллов, будут отобраны в предварительном порядке до тех пор, пока не будет исчерпан доступный бюджет для данного конкурса. Кроме того, в соответствии с теми же критериями будет составлен резервный список. Этот список будет использоваться, если в течение срока действия резервного списка появятся дополнительные средства.</w:t>
      </w:r>
    </w:p>
    <w:p w:rsidR="00000000" w:rsidDel="00000000" w:rsidP="00000000" w:rsidRDefault="00000000" w:rsidRPr="00000000" w14:paraId="00000121">
      <w:pPr>
        <w:spacing w:after="120" w:before="120" w:lineRule="auto"/>
        <w:rPr/>
      </w:pPr>
      <w:r w:rsidDel="00000000" w:rsidR="00000000" w:rsidRPr="00000000">
        <w:rPr>
          <w:rtl w:val="0"/>
        </w:rPr>
      </w:r>
    </w:p>
    <w:p w:rsidR="00000000" w:rsidDel="00000000" w:rsidP="00000000" w:rsidRDefault="00000000" w:rsidRPr="00000000" w14:paraId="00000122">
      <w:pPr>
        <w:spacing w:after="120" w:before="240" w:lineRule="auto"/>
        <w:jc w:val="left"/>
        <w:rPr>
          <w:b w:val="1"/>
        </w:rPr>
      </w:pPr>
      <w:r w:rsidDel="00000000" w:rsidR="00000000" w:rsidRPr="00000000">
        <w:rPr>
          <w:b w:val="1"/>
          <w:rtl w:val="0"/>
        </w:rPr>
        <w:t xml:space="preserve">ШАГ 3: ПРОВЕРКА СООТВЕТСТВИЯ ЗАЯВИТЕЛЕЙ УСТАНОВЛЕННЫМ ТРЕБОВАНИЯМ </w:t>
      </w:r>
    </w:p>
    <w:p w:rsidR="00000000" w:rsidDel="00000000" w:rsidP="00000000" w:rsidRDefault="00000000" w:rsidRPr="00000000" w14:paraId="00000123">
      <w:pPr>
        <w:spacing w:after="120" w:before="120" w:lineRule="auto"/>
        <w:rPr/>
      </w:pPr>
      <w:r w:rsidDel="00000000" w:rsidR="00000000" w:rsidRPr="00000000">
        <w:rPr>
          <w:rtl w:val="0"/>
        </w:rPr>
        <w:t xml:space="preserve">Проверка соответствия требованиям будет проводиться на основании подтверждающих документов, запрошенных бенефициаром проекта. По умолчанию она будет проводиться </w:t>
      </w:r>
      <w:r w:rsidDel="00000000" w:rsidR="00000000" w:rsidRPr="00000000">
        <w:rPr>
          <w:u w:val="single"/>
          <w:rtl w:val="0"/>
        </w:rPr>
        <w:t xml:space="preserve">только </w:t>
      </w:r>
      <w:r w:rsidDel="00000000" w:rsidR="00000000" w:rsidRPr="00000000">
        <w:rPr>
          <w:rtl w:val="0"/>
        </w:rPr>
        <w:t xml:space="preserve">для тех заявок, которые были предварительно отобраны в соответствии с их оценкой и в рамках доступного бюджета для данного конкурса предложений. </w:t>
      </w:r>
    </w:p>
    <w:p w:rsidR="00000000" w:rsidDel="00000000" w:rsidP="00000000" w:rsidRDefault="00000000" w:rsidRPr="00000000" w14:paraId="00000124">
      <w:pPr>
        <w:numPr>
          <w:ilvl w:val="0"/>
          <w:numId w:val="15"/>
        </w:numPr>
        <w:pBdr>
          <w:top w:space="0" w:sz="0" w:val="nil"/>
          <w:left w:space="0" w:sz="0" w:val="nil"/>
          <w:bottom w:space="0" w:sz="0" w:val="nil"/>
          <w:right w:space="0" w:sz="0" w:val="nil"/>
          <w:between w:space="0" w:sz="0" w:val="nil"/>
        </w:pBdr>
        <w:spacing w:after="120" w:before="120" w:lineRule="auto"/>
        <w:ind w:left="567" w:hanging="567"/>
        <w:rPr/>
      </w:pPr>
      <w:r w:rsidDel="00000000" w:rsidR="00000000" w:rsidRPr="00000000">
        <w:rPr>
          <w:color w:val="000000"/>
          <w:rtl w:val="0"/>
        </w:rPr>
        <w:t xml:space="preserve">Декларация ведущего заявителя будет перепроверяться с подтверждающими документами, предоставленными ведущим заявителем. Любой недостающий подтверждающий документ или несоответствие между декларацией ведущего заявителя и подтверждающими документами может привести к отклонению заявки только на этом основании. </w:t>
      </w:r>
      <w:r w:rsidDel="00000000" w:rsidR="00000000" w:rsidRPr="00000000">
        <w:rPr>
          <w:rtl w:val="0"/>
        </w:rPr>
      </w:r>
    </w:p>
    <w:p w:rsidR="00000000" w:rsidDel="00000000" w:rsidP="00000000" w:rsidRDefault="00000000" w:rsidRPr="00000000" w14:paraId="00000125">
      <w:pPr>
        <w:numPr>
          <w:ilvl w:val="0"/>
          <w:numId w:val="15"/>
        </w:numPr>
        <w:pBdr>
          <w:top w:space="0" w:sz="0" w:val="nil"/>
          <w:left w:space="0" w:sz="0" w:val="nil"/>
          <w:bottom w:space="0" w:sz="0" w:val="nil"/>
          <w:right w:space="0" w:sz="0" w:val="nil"/>
          <w:between w:space="0" w:sz="0" w:val="nil"/>
        </w:pBdr>
        <w:spacing w:after="120" w:before="120" w:lineRule="auto"/>
        <w:ind w:left="567" w:hanging="567"/>
        <w:rPr/>
      </w:pPr>
      <w:r w:rsidDel="00000000" w:rsidR="00000000" w:rsidRPr="00000000">
        <w:rPr>
          <w:color w:val="000000"/>
          <w:rtl w:val="0"/>
        </w:rPr>
        <w:t xml:space="preserve">Правомочность претендентов будет проверяться в соответствии с критериями, изложенными в заявке.</w:t>
      </w:r>
      <w:r w:rsidDel="00000000" w:rsidR="00000000" w:rsidRPr="00000000">
        <w:rPr>
          <w:rtl w:val="0"/>
        </w:rPr>
      </w:r>
    </w:p>
    <w:p w:rsidR="00000000" w:rsidDel="00000000" w:rsidP="00000000" w:rsidRDefault="00000000" w:rsidRPr="00000000" w14:paraId="00000126">
      <w:pPr>
        <w:spacing w:after="120" w:before="120" w:lineRule="auto"/>
        <w:rPr/>
      </w:pPr>
      <w:bookmarkStart w:colFirst="0" w:colLast="0" w:name="_heading=h.2jxsxqh" w:id="15"/>
      <w:bookmarkEnd w:id="15"/>
      <w:r w:rsidDel="00000000" w:rsidR="00000000" w:rsidRPr="00000000">
        <w:rPr>
          <w:rtl w:val="0"/>
        </w:rPr>
        <w:t xml:space="preserve">Любая отклоненная заявка будет заменена следующей по рейтингу заявкой из резервного списка, которая укладывается в имеющийся бюджет данного конкурса.</w:t>
      </w:r>
    </w:p>
    <w:p w:rsidR="00000000" w:rsidDel="00000000" w:rsidP="00000000" w:rsidRDefault="00000000" w:rsidRPr="00000000" w14:paraId="00000127">
      <w:pPr>
        <w:spacing w:after="120" w:before="120" w:lineRule="auto"/>
        <w:rPr/>
      </w:pPr>
      <w:r w:rsidDel="00000000" w:rsidR="00000000" w:rsidRPr="00000000">
        <w:rPr>
          <w:rtl w:val="0"/>
        </w:rPr>
      </w:r>
    </w:p>
    <w:p w:rsidR="00000000" w:rsidDel="00000000" w:rsidP="00000000" w:rsidRDefault="00000000" w:rsidRPr="00000000" w14:paraId="00000128">
      <w:pPr>
        <w:keepNext w:val="1"/>
        <w:numPr>
          <w:ilvl w:val="2"/>
          <w:numId w:val="11"/>
        </w:numPr>
        <w:shd w:fill="deebf6" w:val="clear"/>
        <w:tabs>
          <w:tab w:val="left" w:pos="426"/>
        </w:tabs>
        <w:spacing w:after="120" w:before="240" w:lineRule="auto"/>
        <w:ind w:left="0" w:firstLine="0"/>
        <w:jc w:val="left"/>
        <w:rPr>
          <w:b w:val="1"/>
          <w:color w:val="000000"/>
        </w:rPr>
      </w:pPr>
      <w:bookmarkStart w:colFirst="0" w:colLast="0" w:name="_heading=h.3j2qqm3" w:id="16"/>
      <w:bookmarkEnd w:id="16"/>
      <w:r w:rsidDel="00000000" w:rsidR="00000000" w:rsidRPr="00000000">
        <w:rPr>
          <w:b w:val="1"/>
          <w:color w:val="000000"/>
          <w:rtl w:val="0"/>
        </w:rPr>
        <w:t xml:space="preserve">УВЕДОМЛЕНИЕ О ПРИНЯТОМ РЕШЕНИИ</w:t>
      </w:r>
    </w:p>
    <w:p w:rsidR="00000000" w:rsidDel="00000000" w:rsidP="00000000" w:rsidRDefault="00000000" w:rsidRPr="00000000" w14:paraId="00000129">
      <w:pPr>
        <w:keepNext w:val="1"/>
        <w:numPr>
          <w:ilvl w:val="2"/>
          <w:numId w:val="1"/>
        </w:numPr>
        <w:shd w:fill="ffffff" w:val="clear"/>
        <w:tabs>
          <w:tab w:val="left" w:pos="567"/>
        </w:tabs>
        <w:spacing w:after="120" w:before="240" w:lineRule="auto"/>
        <w:ind w:left="567" w:hanging="567"/>
        <w:jc w:val="left"/>
        <w:rPr>
          <w:b w:val="1"/>
          <w:color w:val="000000"/>
        </w:rPr>
      </w:pPr>
      <w:bookmarkStart w:colFirst="0" w:colLast="0" w:name="_heading=h.1y810tw" w:id="17"/>
      <w:bookmarkEnd w:id="17"/>
      <w:r w:rsidDel="00000000" w:rsidR="00000000" w:rsidRPr="00000000">
        <w:rPr>
          <w:b w:val="1"/>
          <w:color w:val="000000"/>
          <w:rtl w:val="0"/>
        </w:rPr>
        <w:t xml:space="preserve">СОДЕРЖАНИЕ РЕШЕНИЯ</w:t>
      </w:r>
    </w:p>
    <w:p w:rsidR="00000000" w:rsidDel="00000000" w:rsidP="00000000" w:rsidRDefault="00000000" w:rsidRPr="00000000" w14:paraId="0000012A">
      <w:pPr>
        <w:spacing w:after="120" w:before="120" w:lineRule="auto"/>
        <w:rPr/>
      </w:pPr>
      <w:bookmarkStart w:colFirst="0" w:colLast="0" w:name="_heading=h.4i7ojhp" w:id="18"/>
      <w:bookmarkEnd w:id="18"/>
      <w:r w:rsidDel="00000000" w:rsidR="00000000" w:rsidRPr="00000000">
        <w:rPr>
          <w:rtl w:val="0"/>
        </w:rPr>
        <w:t xml:space="preserve">Ведущие заявители будут проинформированы в письменном виде о решении по их заявке и, в случае отклонения, о причинах отрицательного решения. </w:t>
      </w:r>
    </w:p>
    <w:p w:rsidR="00000000" w:rsidDel="00000000" w:rsidP="00000000" w:rsidRDefault="00000000" w:rsidRPr="00000000" w14:paraId="0000012B">
      <w:pPr>
        <w:widowControl w:val="0"/>
        <w:pBdr>
          <w:top w:space="0" w:sz="0" w:val="nil"/>
          <w:left w:space="0" w:sz="0" w:val="nil"/>
          <w:bottom w:space="0" w:sz="0" w:val="nil"/>
          <w:right w:space="0" w:sz="0" w:val="nil"/>
          <w:between w:space="0" w:sz="0" w:val="nil"/>
        </w:pBdr>
        <w:spacing w:after="120" w:before="240" w:lineRule="auto"/>
        <w:rPr>
          <w:b w:val="1"/>
          <w:smallCaps w:val="1"/>
        </w:rPr>
      </w:pPr>
      <w:r w:rsidDel="00000000" w:rsidR="00000000" w:rsidRPr="00000000">
        <w:rPr>
          <w:rtl w:val="0"/>
        </w:rPr>
      </w:r>
    </w:p>
    <w:p w:rsidR="00000000" w:rsidDel="00000000" w:rsidP="00000000" w:rsidRDefault="00000000" w:rsidRPr="00000000" w14:paraId="0000012C">
      <w:pPr>
        <w:widowControl w:val="0"/>
        <w:pBdr>
          <w:top w:space="0" w:sz="0" w:val="nil"/>
          <w:left w:space="0" w:sz="0" w:val="nil"/>
          <w:bottom w:space="0" w:sz="0" w:val="nil"/>
          <w:right w:space="0" w:sz="0" w:val="nil"/>
          <w:between w:space="0" w:sz="0" w:val="nil"/>
        </w:pBdr>
        <w:spacing w:after="120" w:before="240" w:lineRule="auto"/>
        <w:rPr>
          <w:b w:val="1"/>
          <w:smallCaps w:val="1"/>
        </w:rPr>
      </w:pPr>
      <w:r w:rsidDel="00000000" w:rsidR="00000000" w:rsidRPr="00000000">
        <w:rPr>
          <w:rtl w:val="0"/>
        </w:rPr>
      </w:r>
    </w:p>
    <w:p w:rsidR="00000000" w:rsidDel="00000000" w:rsidP="00000000" w:rsidRDefault="00000000" w:rsidRPr="00000000" w14:paraId="0000012D">
      <w:pPr>
        <w:widowControl w:val="0"/>
        <w:pBdr>
          <w:top w:space="0" w:sz="0" w:val="nil"/>
          <w:left w:space="0" w:sz="0" w:val="nil"/>
          <w:bottom w:space="0" w:sz="0" w:val="nil"/>
          <w:right w:space="0" w:sz="0" w:val="nil"/>
          <w:between w:space="0" w:sz="0" w:val="nil"/>
        </w:pBdr>
        <w:spacing w:after="120" w:before="240" w:lineRule="auto"/>
        <w:rPr>
          <w:b w:val="1"/>
          <w:smallCaps w:val="1"/>
        </w:rPr>
      </w:pPr>
      <w:r w:rsidDel="00000000" w:rsidR="00000000" w:rsidRPr="00000000">
        <w:rPr>
          <w:rtl w:val="0"/>
        </w:rPr>
      </w:r>
    </w:p>
    <w:p w:rsidR="00000000" w:rsidDel="00000000" w:rsidP="00000000" w:rsidRDefault="00000000" w:rsidRPr="00000000" w14:paraId="0000012E">
      <w:pPr>
        <w:widowControl w:val="0"/>
        <w:pBdr>
          <w:top w:space="0" w:sz="0" w:val="nil"/>
          <w:left w:space="0" w:sz="0" w:val="nil"/>
          <w:bottom w:space="0" w:sz="0" w:val="nil"/>
          <w:right w:space="0" w:sz="0" w:val="nil"/>
          <w:between w:space="0" w:sz="0" w:val="nil"/>
        </w:pBdr>
        <w:spacing w:after="120" w:before="240" w:lineRule="auto"/>
        <w:rPr>
          <w:b w:val="1"/>
          <w:smallCaps w:val="1"/>
        </w:rPr>
      </w:pPr>
      <w:r w:rsidDel="00000000" w:rsidR="00000000" w:rsidRPr="00000000">
        <w:rPr>
          <w:rtl w:val="0"/>
        </w:rPr>
      </w:r>
    </w:p>
    <w:p w:rsidR="00000000" w:rsidDel="00000000" w:rsidP="00000000" w:rsidRDefault="00000000" w:rsidRPr="00000000" w14:paraId="0000012F">
      <w:pPr>
        <w:widowControl w:val="0"/>
        <w:pBdr>
          <w:top w:space="0" w:sz="0" w:val="nil"/>
          <w:left w:space="0" w:sz="0" w:val="nil"/>
          <w:bottom w:space="0" w:sz="0" w:val="nil"/>
          <w:right w:space="0" w:sz="0" w:val="nil"/>
          <w:between w:space="0" w:sz="0" w:val="nil"/>
        </w:pBdr>
        <w:spacing w:after="120" w:before="240" w:lineRule="auto"/>
        <w:rPr>
          <w:b w:val="1"/>
          <w:smallCaps w:val="1"/>
        </w:rPr>
      </w:pPr>
      <w:r w:rsidDel="00000000" w:rsidR="00000000" w:rsidRPr="00000000">
        <w:rPr>
          <w:rtl w:val="0"/>
        </w:rPr>
      </w:r>
    </w:p>
    <w:p w:rsidR="00000000" w:rsidDel="00000000" w:rsidP="00000000" w:rsidRDefault="00000000" w:rsidRPr="00000000" w14:paraId="00000130">
      <w:pPr>
        <w:widowControl w:val="0"/>
        <w:pBdr>
          <w:top w:space="0" w:sz="0" w:val="nil"/>
          <w:left w:space="0" w:sz="0" w:val="nil"/>
          <w:bottom w:space="0" w:sz="0" w:val="nil"/>
          <w:right w:space="0" w:sz="0" w:val="nil"/>
          <w:between w:space="0" w:sz="0" w:val="nil"/>
        </w:pBdr>
        <w:spacing w:after="120" w:before="240" w:lineRule="auto"/>
        <w:rPr>
          <w:b w:val="1"/>
          <w:smallCaps w:val="1"/>
        </w:rPr>
      </w:pPr>
      <w:r w:rsidDel="00000000" w:rsidR="00000000" w:rsidRPr="00000000">
        <w:rPr>
          <w:rtl w:val="0"/>
        </w:rPr>
      </w:r>
    </w:p>
    <w:p w:rsidR="00000000" w:rsidDel="00000000" w:rsidP="00000000" w:rsidRDefault="00000000" w:rsidRPr="00000000" w14:paraId="00000131">
      <w:pPr>
        <w:widowControl w:val="0"/>
        <w:pBdr>
          <w:top w:space="0" w:sz="0" w:val="nil"/>
          <w:left w:space="0" w:sz="0" w:val="nil"/>
          <w:bottom w:space="0" w:sz="0" w:val="nil"/>
          <w:right w:space="0" w:sz="0" w:val="nil"/>
          <w:between w:space="0" w:sz="0" w:val="nil"/>
        </w:pBdr>
        <w:spacing w:after="120" w:before="240" w:lineRule="auto"/>
        <w:rPr>
          <w:b w:val="1"/>
          <w:smallCaps w:val="1"/>
        </w:rPr>
      </w:pPr>
      <w:r w:rsidDel="00000000" w:rsidR="00000000" w:rsidRPr="00000000">
        <w:rPr>
          <w:rtl w:val="0"/>
        </w:rPr>
      </w:r>
    </w:p>
    <w:p w:rsidR="00000000" w:rsidDel="00000000" w:rsidP="00000000" w:rsidRDefault="00000000" w:rsidRPr="00000000" w14:paraId="00000132">
      <w:pPr>
        <w:widowControl w:val="0"/>
        <w:pBdr>
          <w:top w:space="0" w:sz="0" w:val="nil"/>
          <w:left w:space="0" w:sz="0" w:val="nil"/>
          <w:bottom w:space="0" w:sz="0" w:val="nil"/>
          <w:right w:space="0" w:sz="0" w:val="nil"/>
          <w:between w:space="0" w:sz="0" w:val="nil"/>
        </w:pBdr>
        <w:spacing w:after="120" w:before="240" w:lineRule="auto"/>
        <w:jc w:val="center"/>
        <w:rPr>
          <w:b w:val="1"/>
          <w:color w:val="000000"/>
        </w:rPr>
      </w:pPr>
      <w:r w:rsidDel="00000000" w:rsidR="00000000" w:rsidRPr="00000000">
        <w:rPr>
          <w:b w:val="1"/>
          <w:smallCaps w:val="1"/>
          <w:color w:val="000000"/>
          <w:rtl w:val="0"/>
        </w:rPr>
        <w:t xml:space="preserve">ОРИЕНТИРОВОЧНОЕ</w:t>
      </w:r>
      <w:r w:rsidDel="00000000" w:rsidR="00000000" w:rsidRPr="00000000">
        <w:rPr>
          <w:b w:val="1"/>
          <w:color w:val="000000"/>
          <w:rtl w:val="0"/>
        </w:rPr>
        <w:t xml:space="preserve"> РАСПИСАНИЕ </w:t>
      </w:r>
    </w:p>
    <w:tbl>
      <w:tblPr>
        <w:tblStyle w:val="Table3"/>
        <w:tblW w:w="9781.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78"/>
        <w:gridCol w:w="2552"/>
        <w:gridCol w:w="2551"/>
        <w:tblGridChange w:id="0">
          <w:tblGrid>
            <w:gridCol w:w="4678"/>
            <w:gridCol w:w="2552"/>
            <w:gridCol w:w="255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spacing w:after="60" w:before="60" w:lineRule="auto"/>
              <w:jc w:val="center"/>
              <w:rPr>
                <w:b w:val="1"/>
              </w:rPr>
            </w:pPr>
            <w:r w:rsidDel="00000000" w:rsidR="00000000" w:rsidRPr="00000000">
              <w:rPr>
                <w:b w:val="1"/>
                <w:rtl w:val="0"/>
              </w:rPr>
              <w:t xml:space="preserve">ДЕЯТЕЛЬНОСТЬ</w:t>
            </w:r>
          </w:p>
        </w:tc>
        <w:tc>
          <w:tcPr>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134">
            <w:pPr>
              <w:spacing w:after="60" w:before="60" w:lineRule="auto"/>
              <w:jc w:val="center"/>
              <w:rPr>
                <w:b w:val="1"/>
              </w:rPr>
            </w:pPr>
            <w:r w:rsidDel="00000000" w:rsidR="00000000" w:rsidRPr="00000000">
              <w:rPr>
                <w:b w:val="1"/>
                <w:rtl w:val="0"/>
              </w:rPr>
              <w:t xml:space="preserve">ДАТА</w:t>
            </w:r>
          </w:p>
        </w:tc>
        <w:tc>
          <w:tcPr>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135">
            <w:pPr>
              <w:spacing w:after="60" w:before="60" w:lineRule="auto"/>
              <w:jc w:val="center"/>
              <w:rPr>
                <w:b w:val="1"/>
              </w:rPr>
            </w:pPr>
            <w:r w:rsidDel="00000000" w:rsidR="00000000" w:rsidRPr="00000000">
              <w:rPr>
                <w:b w:val="1"/>
                <w:rtl w:val="0"/>
              </w:rPr>
              <w:t xml:space="preserve">ВРЕМЯ</w:t>
            </w:r>
          </w:p>
        </w:tc>
      </w:tr>
      <w:tr>
        <w:trPr>
          <w:cantSplit w:val="0"/>
          <w:tblHeader w:val="0"/>
        </w:trPr>
        <w:tc>
          <w:tcPr>
            <w:tcBorders>
              <w:top w:color="000000" w:space="0" w:sz="4" w:val="single"/>
            </w:tcBorders>
            <w:shd w:fill="e6e6e6" w:val="clear"/>
          </w:tcPr>
          <w:p w:rsidR="00000000" w:rsidDel="00000000" w:rsidP="00000000" w:rsidRDefault="00000000" w:rsidRPr="00000000" w14:paraId="00000136">
            <w:pPr>
              <w:spacing w:after="60" w:before="60" w:lineRule="auto"/>
              <w:jc w:val="left"/>
              <w:rPr>
                <w:b w:val="1"/>
              </w:rPr>
            </w:pPr>
            <w:r w:rsidDel="00000000" w:rsidR="00000000" w:rsidRPr="00000000">
              <w:rPr>
                <w:b w:val="1"/>
                <w:rtl w:val="0"/>
              </w:rPr>
              <w:t xml:space="preserve">1. Объявление о конкурсе грантов</w:t>
            </w:r>
          </w:p>
        </w:tc>
        <w:tc>
          <w:tcPr>
            <w:tcBorders>
              <w:top w:color="000000" w:space="0" w:sz="4" w:val="single"/>
            </w:tcBorders>
            <w:vAlign w:val="center"/>
          </w:tcPr>
          <w:p w:rsidR="00000000" w:rsidDel="00000000" w:rsidP="00000000" w:rsidRDefault="00000000" w:rsidRPr="00000000" w14:paraId="00000137">
            <w:pPr>
              <w:spacing w:after="60" w:before="60" w:lineRule="auto"/>
              <w:jc w:val="center"/>
              <w:rPr/>
            </w:pPr>
            <w:r w:rsidDel="00000000" w:rsidR="00000000" w:rsidRPr="00000000">
              <w:rPr>
                <w:rtl w:val="0"/>
              </w:rPr>
              <w:t xml:space="preserve">23.12.2022</w:t>
            </w:r>
          </w:p>
        </w:tc>
        <w:tc>
          <w:tcPr>
            <w:tcBorders>
              <w:top w:color="000000" w:space="0" w:sz="4" w:val="single"/>
            </w:tcBorders>
            <w:vAlign w:val="center"/>
          </w:tcPr>
          <w:p w:rsidR="00000000" w:rsidDel="00000000" w:rsidP="00000000" w:rsidRDefault="00000000" w:rsidRPr="00000000" w14:paraId="00000138">
            <w:pPr>
              <w:spacing w:after="60" w:before="60" w:lineRule="auto"/>
              <w:jc w:val="center"/>
              <w:rPr/>
            </w:pPr>
            <w:r w:rsidDel="00000000" w:rsidR="00000000" w:rsidRPr="00000000">
              <w:rPr>
                <w:rtl w:val="0"/>
              </w:rPr>
              <w:t xml:space="preserve">10:00</w:t>
            </w:r>
          </w:p>
        </w:tc>
      </w:tr>
      <w:tr>
        <w:trPr>
          <w:cantSplit w:val="0"/>
          <w:tblHeader w:val="0"/>
        </w:trPr>
        <w:tc>
          <w:tcPr>
            <w:tcBorders>
              <w:top w:color="000000" w:space="0" w:sz="4" w:val="single"/>
            </w:tcBorders>
            <w:shd w:fill="e6e6e6" w:val="clear"/>
          </w:tcPr>
          <w:p w:rsidR="00000000" w:rsidDel="00000000" w:rsidP="00000000" w:rsidRDefault="00000000" w:rsidRPr="00000000" w14:paraId="00000139">
            <w:pPr>
              <w:spacing w:after="60" w:before="60" w:lineRule="auto"/>
              <w:jc w:val="left"/>
              <w:rPr>
                <w:b w:val="1"/>
              </w:rPr>
            </w:pPr>
            <w:r w:rsidDel="00000000" w:rsidR="00000000" w:rsidRPr="00000000">
              <w:rPr>
                <w:b w:val="1"/>
                <w:rtl w:val="0"/>
              </w:rPr>
              <w:t xml:space="preserve">2. Информационная встреча </w:t>
            </w:r>
          </w:p>
          <w:p w:rsidR="00000000" w:rsidDel="00000000" w:rsidP="00000000" w:rsidRDefault="00000000" w:rsidRPr="00000000" w14:paraId="0000013A">
            <w:pPr>
              <w:spacing w:after="240" w:lineRule="auto"/>
              <w:jc w:val="left"/>
              <w:rPr>
                <w:b w:val="1"/>
              </w:rPr>
            </w:pPr>
            <w:hyperlink r:id="rId28">
              <w:r w:rsidDel="00000000" w:rsidR="00000000" w:rsidRPr="00000000">
                <w:rPr>
                  <w:color w:val="1155cc"/>
                  <w:u w:val="single"/>
                  <w:rtl w:val="0"/>
                </w:rPr>
                <w:t xml:space="preserve">https://us02web.zoom.us/j/82521362856?pwd=VEh1MEdraS8xVng5M21sVkJoUGRkZz09</w:t>
              </w:r>
            </w:hyperlink>
            <w:r w:rsidDel="00000000" w:rsidR="00000000" w:rsidRPr="00000000">
              <w:rPr>
                <w:rtl w:val="0"/>
              </w:rPr>
              <w:t xml:space="preserve"> </w:t>
            </w: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13B">
            <w:pPr>
              <w:spacing w:after="60" w:before="60" w:lineRule="auto"/>
              <w:jc w:val="center"/>
              <w:rPr/>
            </w:pPr>
            <w:r w:rsidDel="00000000" w:rsidR="00000000" w:rsidRPr="00000000">
              <w:rPr>
                <w:rtl w:val="0"/>
              </w:rPr>
              <w:t xml:space="preserve">27.12.2022</w:t>
            </w:r>
          </w:p>
        </w:tc>
        <w:tc>
          <w:tcPr>
            <w:tcBorders>
              <w:top w:color="000000" w:space="0" w:sz="4" w:val="single"/>
            </w:tcBorders>
            <w:vAlign w:val="center"/>
          </w:tcPr>
          <w:p w:rsidR="00000000" w:rsidDel="00000000" w:rsidP="00000000" w:rsidRDefault="00000000" w:rsidRPr="00000000" w14:paraId="0000013C">
            <w:pPr>
              <w:spacing w:after="60" w:before="60" w:lineRule="auto"/>
              <w:jc w:val="center"/>
              <w:rPr/>
            </w:pPr>
            <w:r w:rsidDel="00000000" w:rsidR="00000000" w:rsidRPr="00000000">
              <w:rPr>
                <w:rtl w:val="0"/>
              </w:rPr>
              <w:t xml:space="preserve">14:00 по Бишкеку / </w:t>
            </w:r>
          </w:p>
          <w:p w:rsidR="00000000" w:rsidDel="00000000" w:rsidP="00000000" w:rsidRDefault="00000000" w:rsidRPr="00000000" w14:paraId="0000013D">
            <w:pPr>
              <w:spacing w:after="60" w:before="60" w:lineRule="auto"/>
              <w:jc w:val="center"/>
              <w:rPr/>
            </w:pPr>
            <w:r w:rsidDel="00000000" w:rsidR="00000000" w:rsidRPr="00000000">
              <w:rPr>
                <w:rtl w:val="0"/>
              </w:rPr>
              <w:t xml:space="preserve">13:00 по Душанбе и Ташкенту</w:t>
            </w:r>
          </w:p>
        </w:tc>
      </w:tr>
      <w:tr>
        <w:trPr>
          <w:cantSplit w:val="0"/>
          <w:tblHeader w:val="0"/>
        </w:trPr>
        <w:tc>
          <w:tcPr>
            <w:shd w:fill="e6e6e6" w:val="clear"/>
          </w:tcPr>
          <w:p w:rsidR="00000000" w:rsidDel="00000000" w:rsidP="00000000" w:rsidRDefault="00000000" w:rsidRPr="00000000" w14:paraId="0000013E">
            <w:pPr>
              <w:spacing w:after="60" w:before="60" w:lineRule="auto"/>
              <w:jc w:val="left"/>
              <w:rPr>
                <w:b w:val="1"/>
              </w:rPr>
            </w:pPr>
            <w:r w:rsidDel="00000000" w:rsidR="00000000" w:rsidRPr="00000000">
              <w:rPr>
                <w:b w:val="1"/>
                <w:rtl w:val="0"/>
              </w:rPr>
              <w:t xml:space="preserve">3. Крайний срок для разъяснений / помощи по улучшению грантовой заявки</w:t>
            </w:r>
          </w:p>
        </w:tc>
        <w:tc>
          <w:tcPr>
            <w:vAlign w:val="center"/>
          </w:tcPr>
          <w:p w:rsidR="00000000" w:rsidDel="00000000" w:rsidP="00000000" w:rsidRDefault="00000000" w:rsidRPr="00000000" w14:paraId="0000013F">
            <w:pPr>
              <w:spacing w:after="60" w:before="60" w:lineRule="auto"/>
              <w:jc w:val="center"/>
              <w:rPr/>
            </w:pPr>
            <w:r w:rsidDel="00000000" w:rsidR="00000000" w:rsidRPr="00000000">
              <w:rPr>
                <w:rtl w:val="0"/>
              </w:rPr>
              <w:t xml:space="preserve">21.01.2023 </w:t>
            </w:r>
          </w:p>
        </w:tc>
        <w:tc>
          <w:tcPr>
            <w:vAlign w:val="center"/>
          </w:tcPr>
          <w:p w:rsidR="00000000" w:rsidDel="00000000" w:rsidP="00000000" w:rsidRDefault="00000000" w:rsidRPr="00000000" w14:paraId="00000140">
            <w:pPr>
              <w:spacing w:after="60" w:before="60" w:lineRule="auto"/>
              <w:jc w:val="center"/>
              <w:rPr/>
            </w:pPr>
            <w:r w:rsidDel="00000000" w:rsidR="00000000" w:rsidRPr="00000000">
              <w:rPr>
                <w:rtl w:val="0"/>
              </w:rPr>
              <w:t xml:space="preserve">17:59</w:t>
            </w:r>
          </w:p>
        </w:tc>
      </w:tr>
      <w:tr>
        <w:trPr>
          <w:cantSplit w:val="0"/>
          <w:tblHeader w:val="0"/>
        </w:trPr>
        <w:tc>
          <w:tcPr>
            <w:shd w:fill="e6e6e6" w:val="clear"/>
          </w:tcPr>
          <w:p w:rsidR="00000000" w:rsidDel="00000000" w:rsidP="00000000" w:rsidRDefault="00000000" w:rsidRPr="00000000" w14:paraId="00000141">
            <w:pPr>
              <w:spacing w:after="60" w:before="60" w:lineRule="auto"/>
              <w:jc w:val="left"/>
              <w:rPr>
                <w:b w:val="1"/>
              </w:rPr>
            </w:pPr>
            <w:r w:rsidDel="00000000" w:rsidR="00000000" w:rsidRPr="00000000">
              <w:rPr>
                <w:b w:val="1"/>
                <w:rtl w:val="0"/>
              </w:rPr>
              <w:t xml:space="preserve">4. Крайний срок подачи заявок</w:t>
            </w:r>
          </w:p>
        </w:tc>
        <w:tc>
          <w:tcPr>
            <w:vAlign w:val="center"/>
          </w:tcPr>
          <w:p w:rsidR="00000000" w:rsidDel="00000000" w:rsidP="00000000" w:rsidRDefault="00000000" w:rsidRPr="00000000" w14:paraId="00000142">
            <w:pPr>
              <w:spacing w:after="60" w:before="60" w:lineRule="auto"/>
              <w:jc w:val="center"/>
              <w:rPr/>
            </w:pPr>
            <w:r w:rsidDel="00000000" w:rsidR="00000000" w:rsidRPr="00000000">
              <w:rPr>
                <w:rtl w:val="0"/>
              </w:rPr>
              <w:t xml:space="preserve">23.01.2023</w:t>
            </w:r>
          </w:p>
        </w:tc>
        <w:tc>
          <w:tcPr>
            <w:vAlign w:val="center"/>
          </w:tcPr>
          <w:p w:rsidR="00000000" w:rsidDel="00000000" w:rsidP="00000000" w:rsidRDefault="00000000" w:rsidRPr="00000000" w14:paraId="00000143">
            <w:pPr>
              <w:spacing w:after="60" w:before="60" w:lineRule="auto"/>
              <w:jc w:val="center"/>
              <w:rPr/>
            </w:pPr>
            <w:r w:rsidDel="00000000" w:rsidR="00000000" w:rsidRPr="00000000">
              <w:rPr>
                <w:rtl w:val="0"/>
              </w:rPr>
              <w:t xml:space="preserve">23:59</w:t>
            </w:r>
          </w:p>
        </w:tc>
      </w:tr>
      <w:tr>
        <w:trPr>
          <w:cantSplit w:val="0"/>
          <w:tblHeader w:val="0"/>
        </w:trPr>
        <w:tc>
          <w:tcPr>
            <w:shd w:fill="e6e6e6" w:val="clear"/>
          </w:tcPr>
          <w:p w:rsidR="00000000" w:rsidDel="00000000" w:rsidP="00000000" w:rsidRDefault="00000000" w:rsidRPr="00000000" w14:paraId="00000144">
            <w:pPr>
              <w:spacing w:after="60" w:before="60" w:lineRule="auto"/>
              <w:jc w:val="left"/>
              <w:rPr>
                <w:b w:val="1"/>
              </w:rPr>
            </w:pPr>
            <w:r w:rsidDel="00000000" w:rsidR="00000000" w:rsidRPr="00000000">
              <w:rPr>
                <w:b w:val="1"/>
                <w:rtl w:val="0"/>
              </w:rPr>
              <w:t xml:space="preserve">5. Объявление результатов конкурса грантов</w:t>
            </w:r>
          </w:p>
        </w:tc>
        <w:tc>
          <w:tcPr>
            <w:vAlign w:val="center"/>
          </w:tcPr>
          <w:p w:rsidR="00000000" w:rsidDel="00000000" w:rsidP="00000000" w:rsidRDefault="00000000" w:rsidRPr="00000000" w14:paraId="00000145">
            <w:pPr>
              <w:spacing w:after="60" w:before="60" w:lineRule="auto"/>
              <w:jc w:val="center"/>
              <w:rPr/>
            </w:pPr>
            <w:r w:rsidDel="00000000" w:rsidR="00000000" w:rsidRPr="00000000">
              <w:rPr>
                <w:rtl w:val="0"/>
              </w:rPr>
              <w:t xml:space="preserve">23.02.2023</w:t>
            </w:r>
          </w:p>
        </w:tc>
        <w:tc>
          <w:tcPr>
            <w:vAlign w:val="center"/>
          </w:tcPr>
          <w:p w:rsidR="00000000" w:rsidDel="00000000" w:rsidP="00000000" w:rsidRDefault="00000000" w:rsidRPr="00000000" w14:paraId="00000146">
            <w:pPr>
              <w:spacing w:after="60" w:before="60" w:lineRule="auto"/>
              <w:jc w:val="center"/>
              <w:rPr/>
            </w:pPr>
            <w:r w:rsidDel="00000000" w:rsidR="00000000" w:rsidRPr="00000000">
              <w:rPr>
                <w:rtl w:val="0"/>
              </w:rPr>
              <w:t xml:space="preserve">23:59</w:t>
            </w:r>
          </w:p>
        </w:tc>
      </w:tr>
      <w:tr>
        <w:trPr>
          <w:cantSplit w:val="0"/>
          <w:tblHeader w:val="0"/>
        </w:trPr>
        <w:tc>
          <w:tcPr>
            <w:shd w:fill="e6e6e6" w:val="clear"/>
          </w:tcPr>
          <w:p w:rsidR="00000000" w:rsidDel="00000000" w:rsidP="00000000" w:rsidRDefault="00000000" w:rsidRPr="00000000" w14:paraId="00000147">
            <w:pPr>
              <w:spacing w:after="60" w:before="60" w:lineRule="auto"/>
              <w:jc w:val="left"/>
              <w:rPr>
                <w:b w:val="1"/>
              </w:rPr>
            </w:pPr>
            <w:r w:rsidDel="00000000" w:rsidR="00000000" w:rsidRPr="00000000">
              <w:rPr>
                <w:b w:val="1"/>
                <w:rtl w:val="0"/>
              </w:rPr>
              <w:t xml:space="preserve">6. Комментарии и обратная связь к отобранным грантам</w:t>
            </w:r>
          </w:p>
        </w:tc>
        <w:tc>
          <w:tcPr>
            <w:vAlign w:val="center"/>
          </w:tcPr>
          <w:p w:rsidR="00000000" w:rsidDel="00000000" w:rsidP="00000000" w:rsidRDefault="00000000" w:rsidRPr="00000000" w14:paraId="00000148">
            <w:pPr>
              <w:spacing w:after="60" w:before="60" w:lineRule="auto"/>
              <w:jc w:val="center"/>
              <w:rPr/>
            </w:pPr>
            <w:r w:rsidDel="00000000" w:rsidR="00000000" w:rsidRPr="00000000">
              <w:rPr>
                <w:rtl w:val="0"/>
              </w:rPr>
              <w:t xml:space="preserve">02.03.2023</w:t>
            </w:r>
          </w:p>
        </w:tc>
        <w:tc>
          <w:tcPr>
            <w:vAlign w:val="center"/>
          </w:tcPr>
          <w:p w:rsidR="00000000" w:rsidDel="00000000" w:rsidP="00000000" w:rsidRDefault="00000000" w:rsidRPr="00000000" w14:paraId="00000149">
            <w:pPr>
              <w:spacing w:after="60" w:before="60" w:lineRule="auto"/>
              <w:jc w:val="center"/>
              <w:rPr/>
            </w:pPr>
            <w:r w:rsidDel="00000000" w:rsidR="00000000" w:rsidRPr="00000000">
              <w:rPr>
                <w:rtl w:val="0"/>
              </w:rPr>
              <w:t xml:space="preserve">23:59</w:t>
            </w:r>
          </w:p>
        </w:tc>
      </w:tr>
      <w:tr>
        <w:trPr>
          <w:cantSplit w:val="0"/>
          <w:tblHeader w:val="0"/>
        </w:trPr>
        <w:tc>
          <w:tcPr>
            <w:shd w:fill="e6e6e6" w:val="clear"/>
          </w:tcPr>
          <w:p w:rsidR="00000000" w:rsidDel="00000000" w:rsidP="00000000" w:rsidRDefault="00000000" w:rsidRPr="00000000" w14:paraId="0000014A">
            <w:pPr>
              <w:spacing w:after="60" w:before="60" w:lineRule="auto"/>
              <w:jc w:val="left"/>
              <w:rPr>
                <w:b w:val="1"/>
              </w:rPr>
            </w:pPr>
            <w:r w:rsidDel="00000000" w:rsidR="00000000" w:rsidRPr="00000000">
              <w:rPr>
                <w:b w:val="1"/>
                <w:rtl w:val="0"/>
              </w:rPr>
              <w:t xml:space="preserve">7. Подписание договора</w:t>
            </w:r>
          </w:p>
        </w:tc>
        <w:tc>
          <w:tcPr>
            <w:vAlign w:val="center"/>
          </w:tcPr>
          <w:p w:rsidR="00000000" w:rsidDel="00000000" w:rsidP="00000000" w:rsidRDefault="00000000" w:rsidRPr="00000000" w14:paraId="0000014B">
            <w:pPr>
              <w:spacing w:after="60" w:before="60" w:lineRule="auto"/>
              <w:jc w:val="center"/>
              <w:rPr/>
            </w:pPr>
            <w:r w:rsidDel="00000000" w:rsidR="00000000" w:rsidRPr="00000000">
              <w:rPr>
                <w:rtl w:val="0"/>
              </w:rPr>
              <w:t xml:space="preserve">10.03.2023</w:t>
            </w:r>
          </w:p>
        </w:tc>
        <w:tc>
          <w:tcPr>
            <w:vAlign w:val="center"/>
          </w:tcPr>
          <w:p w:rsidR="00000000" w:rsidDel="00000000" w:rsidP="00000000" w:rsidRDefault="00000000" w:rsidRPr="00000000" w14:paraId="0000014C">
            <w:pPr>
              <w:spacing w:after="60" w:before="60" w:lineRule="auto"/>
              <w:jc w:val="center"/>
              <w:rPr/>
            </w:pPr>
            <w:r w:rsidDel="00000000" w:rsidR="00000000" w:rsidRPr="00000000">
              <w:rPr>
                <w:rtl w:val="0"/>
              </w:rPr>
              <w:t xml:space="preserve">17:59</w:t>
            </w:r>
          </w:p>
        </w:tc>
      </w:tr>
      <w:tr>
        <w:trPr>
          <w:cantSplit w:val="0"/>
          <w:tblHeader w:val="0"/>
        </w:trPr>
        <w:tc>
          <w:tcPr>
            <w:shd w:fill="e6e6e6" w:val="clear"/>
          </w:tcPr>
          <w:p w:rsidR="00000000" w:rsidDel="00000000" w:rsidP="00000000" w:rsidRDefault="00000000" w:rsidRPr="00000000" w14:paraId="0000014D">
            <w:pPr>
              <w:spacing w:after="60" w:before="60" w:lineRule="auto"/>
              <w:jc w:val="left"/>
              <w:rPr>
                <w:b w:val="1"/>
              </w:rPr>
            </w:pPr>
            <w:r w:rsidDel="00000000" w:rsidR="00000000" w:rsidRPr="00000000">
              <w:rPr>
                <w:b w:val="1"/>
                <w:rtl w:val="0"/>
              </w:rPr>
              <w:t xml:space="preserve">8. Начало реализации инициатив</w:t>
            </w:r>
          </w:p>
        </w:tc>
        <w:tc>
          <w:tcPr>
            <w:vAlign w:val="center"/>
          </w:tcPr>
          <w:p w:rsidR="00000000" w:rsidDel="00000000" w:rsidP="00000000" w:rsidRDefault="00000000" w:rsidRPr="00000000" w14:paraId="0000014E">
            <w:pPr>
              <w:spacing w:after="60" w:before="60" w:lineRule="auto"/>
              <w:jc w:val="center"/>
              <w:rPr/>
            </w:pPr>
            <w:r w:rsidDel="00000000" w:rsidR="00000000" w:rsidRPr="00000000">
              <w:rPr>
                <w:rtl w:val="0"/>
              </w:rPr>
              <w:t xml:space="preserve">15.03.2023</w:t>
            </w:r>
          </w:p>
        </w:tc>
        <w:tc>
          <w:tcPr>
            <w:vAlign w:val="center"/>
          </w:tcPr>
          <w:p w:rsidR="00000000" w:rsidDel="00000000" w:rsidP="00000000" w:rsidRDefault="00000000" w:rsidRPr="00000000" w14:paraId="0000014F">
            <w:pPr>
              <w:spacing w:after="60" w:before="60" w:lineRule="auto"/>
              <w:jc w:val="center"/>
              <w:rPr/>
            </w:pPr>
            <w:r w:rsidDel="00000000" w:rsidR="00000000" w:rsidRPr="00000000">
              <w:rPr>
                <w:rtl w:val="0"/>
              </w:rPr>
              <w:t xml:space="preserve">00:01</w:t>
            </w:r>
          </w:p>
        </w:tc>
      </w:tr>
      <w:tr>
        <w:trPr>
          <w:cantSplit w:val="0"/>
          <w:tblHeader w:val="0"/>
        </w:trPr>
        <w:tc>
          <w:tcPr>
            <w:shd w:fill="e6e6e6" w:val="clear"/>
          </w:tcPr>
          <w:p w:rsidR="00000000" w:rsidDel="00000000" w:rsidP="00000000" w:rsidRDefault="00000000" w:rsidRPr="00000000" w14:paraId="00000150">
            <w:pPr>
              <w:spacing w:after="60" w:before="60" w:lineRule="auto"/>
              <w:jc w:val="left"/>
              <w:rPr>
                <w:b w:val="1"/>
              </w:rPr>
            </w:pPr>
            <w:r w:rsidDel="00000000" w:rsidR="00000000" w:rsidRPr="00000000">
              <w:rPr>
                <w:b w:val="1"/>
                <w:rtl w:val="0"/>
              </w:rPr>
              <w:t xml:space="preserve">9. Завершение реализации</w:t>
            </w:r>
          </w:p>
        </w:tc>
        <w:tc>
          <w:tcPr>
            <w:vAlign w:val="center"/>
          </w:tcPr>
          <w:p w:rsidR="00000000" w:rsidDel="00000000" w:rsidP="00000000" w:rsidRDefault="00000000" w:rsidRPr="00000000" w14:paraId="00000151">
            <w:pPr>
              <w:spacing w:after="60" w:before="60" w:lineRule="auto"/>
              <w:jc w:val="center"/>
              <w:rPr/>
            </w:pPr>
            <w:r w:rsidDel="00000000" w:rsidR="00000000" w:rsidRPr="00000000">
              <w:rPr>
                <w:rtl w:val="0"/>
              </w:rPr>
              <w:t xml:space="preserve">15.05.2023</w:t>
            </w:r>
          </w:p>
        </w:tc>
        <w:tc>
          <w:tcPr>
            <w:vAlign w:val="center"/>
          </w:tcPr>
          <w:p w:rsidR="00000000" w:rsidDel="00000000" w:rsidP="00000000" w:rsidRDefault="00000000" w:rsidRPr="00000000" w14:paraId="00000152">
            <w:pPr>
              <w:spacing w:after="60" w:before="60" w:lineRule="auto"/>
              <w:jc w:val="center"/>
              <w:rPr/>
            </w:pPr>
            <w:r w:rsidDel="00000000" w:rsidR="00000000" w:rsidRPr="00000000">
              <w:rPr>
                <w:rtl w:val="0"/>
              </w:rPr>
              <w:t xml:space="preserve">23:59</w:t>
            </w:r>
          </w:p>
        </w:tc>
      </w:tr>
      <w:tr>
        <w:trPr>
          <w:cantSplit w:val="0"/>
          <w:tblHeader w:val="0"/>
        </w:trPr>
        <w:tc>
          <w:tcPr>
            <w:shd w:fill="e6e6e6" w:val="clear"/>
          </w:tcPr>
          <w:p w:rsidR="00000000" w:rsidDel="00000000" w:rsidP="00000000" w:rsidRDefault="00000000" w:rsidRPr="00000000" w14:paraId="00000153">
            <w:pPr>
              <w:spacing w:after="60" w:before="60" w:lineRule="auto"/>
              <w:jc w:val="left"/>
              <w:rPr>
                <w:b w:val="1"/>
              </w:rPr>
            </w:pPr>
            <w:r w:rsidDel="00000000" w:rsidR="00000000" w:rsidRPr="00000000">
              <w:rPr>
                <w:b w:val="1"/>
                <w:rtl w:val="0"/>
              </w:rPr>
              <w:t xml:space="preserve">10. Отчетный период</w:t>
            </w:r>
          </w:p>
        </w:tc>
        <w:tc>
          <w:tcPr>
            <w:vAlign w:val="center"/>
          </w:tcPr>
          <w:p w:rsidR="00000000" w:rsidDel="00000000" w:rsidP="00000000" w:rsidRDefault="00000000" w:rsidRPr="00000000" w14:paraId="00000154">
            <w:pPr>
              <w:spacing w:after="60" w:before="60" w:lineRule="auto"/>
              <w:jc w:val="center"/>
              <w:rPr/>
            </w:pPr>
            <w:r w:rsidDel="00000000" w:rsidR="00000000" w:rsidRPr="00000000">
              <w:rPr>
                <w:rtl w:val="0"/>
              </w:rPr>
              <w:t xml:space="preserve">30.05.2023</w:t>
            </w:r>
          </w:p>
        </w:tc>
        <w:tc>
          <w:tcPr>
            <w:vAlign w:val="center"/>
          </w:tcPr>
          <w:p w:rsidR="00000000" w:rsidDel="00000000" w:rsidP="00000000" w:rsidRDefault="00000000" w:rsidRPr="00000000" w14:paraId="00000155">
            <w:pPr>
              <w:spacing w:after="60" w:before="60" w:lineRule="auto"/>
              <w:jc w:val="center"/>
              <w:rPr/>
            </w:pPr>
            <w:r w:rsidDel="00000000" w:rsidR="00000000" w:rsidRPr="00000000">
              <w:rPr>
                <w:rtl w:val="0"/>
              </w:rPr>
              <w:t xml:space="preserve">23:59</w:t>
            </w:r>
          </w:p>
        </w:tc>
      </w:tr>
    </w:tbl>
    <w:p w:rsidR="00000000" w:rsidDel="00000000" w:rsidP="00000000" w:rsidRDefault="00000000" w:rsidRPr="00000000" w14:paraId="00000156">
      <w:pPr>
        <w:spacing w:after="120" w:before="120" w:lineRule="auto"/>
        <w:rPr/>
      </w:pPr>
      <w:r w:rsidDel="00000000" w:rsidR="00000000" w:rsidRPr="00000000">
        <w:rPr>
          <w:rtl w:val="0"/>
        </w:rPr>
        <w:t xml:space="preserve">Информационная встреча (пункт 2) будет проведена по ссылке :</w:t>
      </w:r>
      <w:hyperlink r:id="rId29">
        <w:r w:rsidDel="00000000" w:rsidR="00000000" w:rsidRPr="00000000">
          <w:rPr>
            <w:color w:val="1155cc"/>
            <w:u w:val="single"/>
            <w:rtl w:val="0"/>
          </w:rPr>
          <w:t xml:space="preserve">https://us02web.zoom.us/j/81894708029?pwd=eXdHRVBKTEFSMWpZTUNVRmhZUk03Zz09</w:t>
        </w:r>
      </w:hyperlink>
      <w:r w:rsidDel="00000000" w:rsidR="00000000" w:rsidRPr="00000000">
        <w:rPr>
          <w:rtl w:val="0"/>
        </w:rPr>
        <w:t xml:space="preserve"> </w:t>
      </w:r>
      <w:r w:rsidDel="00000000" w:rsidR="00000000" w:rsidRPr="00000000">
        <w:rPr>
          <w:rtl w:val="0"/>
        </w:rPr>
        <w:t xml:space="preserve"> </w:t>
      </w:r>
    </w:p>
    <w:p w:rsidR="00000000" w:rsidDel="00000000" w:rsidP="00000000" w:rsidRDefault="00000000" w:rsidRPr="00000000" w14:paraId="00000157">
      <w:pPr>
        <w:spacing w:after="120" w:before="120" w:lineRule="auto"/>
        <w:rPr/>
      </w:pPr>
      <w:r w:rsidDel="00000000" w:rsidR="00000000" w:rsidRPr="00000000">
        <w:rPr>
          <w:rtl w:val="0"/>
        </w:rPr>
      </w:r>
    </w:p>
    <w:p w:rsidR="00000000" w:rsidDel="00000000" w:rsidP="00000000" w:rsidRDefault="00000000" w:rsidRPr="00000000" w14:paraId="00000158">
      <w:pPr>
        <w:spacing w:after="120" w:before="120" w:lineRule="auto"/>
        <w:rPr/>
      </w:pPr>
      <w:bookmarkStart w:colFirst="0" w:colLast="0" w:name="_heading=h.2xcytpi" w:id="19"/>
      <w:bookmarkEnd w:id="19"/>
      <w:r w:rsidDel="00000000" w:rsidR="00000000" w:rsidRPr="00000000">
        <w:rPr>
          <w:rtl w:val="0"/>
        </w:rPr>
        <w:t xml:space="preserve">Заявители, так же могут ознакомиться с записью встречи после </w:t>
      </w:r>
      <w:r w:rsidDel="00000000" w:rsidR="00000000" w:rsidRPr="00000000">
        <w:rPr>
          <w:b w:val="1"/>
          <w:rtl w:val="0"/>
        </w:rPr>
        <w:t xml:space="preserve">28.12.2022 </w:t>
      </w:r>
      <w:r w:rsidDel="00000000" w:rsidR="00000000" w:rsidRPr="00000000">
        <w:rPr>
          <w:rtl w:val="0"/>
        </w:rPr>
        <w:t xml:space="preserve">по ссылке  </w:t>
      </w:r>
      <w:hyperlink r:id="rId30">
        <w:r w:rsidDel="00000000" w:rsidR="00000000" w:rsidRPr="00000000">
          <w:rPr>
            <w:color w:val="1155cc"/>
            <w:u w:val="single"/>
            <w:rtl w:val="0"/>
          </w:rPr>
          <w:t xml:space="preserve">https://peace4centralasia.org/about/media-strategy/konkurs/</w:t>
        </w:r>
      </w:hyperlink>
      <w:r w:rsidDel="00000000" w:rsidR="00000000" w:rsidRPr="00000000">
        <w:rPr>
          <w:rtl w:val="0"/>
        </w:rPr>
      </w:r>
    </w:p>
    <w:p w:rsidR="00000000" w:rsidDel="00000000" w:rsidP="00000000" w:rsidRDefault="00000000" w:rsidRPr="00000000" w14:paraId="00000159">
      <w:pPr>
        <w:spacing w:after="120" w:before="120" w:lineRule="auto"/>
        <w:rPr>
          <w:highlight w:val="yellow"/>
        </w:rPr>
      </w:pPr>
      <w:bookmarkStart w:colFirst="0" w:colLast="0" w:name="_heading=h.j6ztwq7fne88" w:id="20"/>
      <w:bookmarkEnd w:id="20"/>
      <w:r w:rsidDel="00000000" w:rsidR="00000000" w:rsidRPr="00000000">
        <w:rPr>
          <w:rtl w:val="0"/>
        </w:rPr>
      </w:r>
    </w:p>
    <w:p w:rsidR="00000000" w:rsidDel="00000000" w:rsidP="00000000" w:rsidRDefault="00000000" w:rsidRPr="00000000" w14:paraId="0000015A">
      <w:pPr>
        <w:widowControl w:val="0"/>
        <w:pBdr>
          <w:top w:space="0" w:sz="0" w:val="nil"/>
          <w:left w:space="0" w:sz="0" w:val="nil"/>
          <w:bottom w:space="0" w:sz="0" w:val="nil"/>
          <w:right w:space="0" w:sz="0" w:val="nil"/>
          <w:between w:space="0" w:sz="0" w:val="nil"/>
        </w:pBdr>
        <w:spacing w:after="120" w:before="240" w:lineRule="auto"/>
        <w:rPr>
          <w:b w:val="1"/>
          <w:smallCaps w:val="1"/>
          <w:color w:val="000000"/>
        </w:rPr>
      </w:pPr>
      <w:r w:rsidDel="00000000" w:rsidR="00000000" w:rsidRPr="00000000">
        <w:rPr>
          <w:rtl w:val="0"/>
        </w:rPr>
      </w:r>
    </w:p>
    <w:p w:rsidR="00000000" w:rsidDel="00000000" w:rsidP="00000000" w:rsidRDefault="00000000" w:rsidRPr="00000000" w14:paraId="0000015B">
      <w:pPr>
        <w:widowControl w:val="0"/>
        <w:pBdr>
          <w:top w:space="0" w:sz="0" w:val="nil"/>
          <w:left w:space="0" w:sz="0" w:val="nil"/>
          <w:bottom w:space="0" w:sz="0" w:val="nil"/>
          <w:right w:space="0" w:sz="0" w:val="nil"/>
          <w:between w:space="0" w:sz="0" w:val="nil"/>
        </w:pBdr>
        <w:spacing w:after="120" w:before="240" w:lineRule="auto"/>
        <w:rPr>
          <w:b w:val="1"/>
          <w:smallCaps w:val="1"/>
          <w:color w:val="000000"/>
        </w:rPr>
      </w:pPr>
      <w:r w:rsidDel="00000000" w:rsidR="00000000" w:rsidRPr="00000000">
        <w:rPr>
          <w:b w:val="1"/>
          <w:smallCaps w:val="1"/>
          <w:color w:val="000000"/>
          <w:rtl w:val="0"/>
        </w:rPr>
        <w:t xml:space="preserve">УСЛОВИЯ РЕАЛИЗАЦИИ ПОСЛЕ ПРИНЯТИЯ РЕШЕНИЯ О ПРЕДОСТАВЛЕНИИ ГРАНТА</w:t>
      </w:r>
    </w:p>
    <w:p w:rsidR="00000000" w:rsidDel="00000000" w:rsidP="00000000" w:rsidRDefault="00000000" w:rsidRPr="00000000" w14:paraId="0000015C">
      <w:pPr>
        <w:spacing w:after="120" w:before="120" w:lineRule="auto"/>
        <w:rPr/>
      </w:pPr>
      <w:r w:rsidDel="00000000" w:rsidR="00000000" w:rsidRPr="00000000">
        <w:rPr>
          <w:rtl w:val="0"/>
        </w:rPr>
        <w:t xml:space="preserve">После принятия решения о предоставлении гранта грантополучателю будет предложен контракт, основанный на стандартном контракте получения гранта. Подписывая форму заявки, заявители соглашаются, в случае присуждения гранта, принять контрактные условия стандартного договора гранта. Если координатором является организация, чьи заявки были положительно оценены, она подписывает соглашение о вкладе на основе шаблона соглашения о вкладе. </w:t>
      </w:r>
    </w:p>
    <w:p w:rsidR="00000000" w:rsidDel="00000000" w:rsidP="00000000" w:rsidRDefault="00000000" w:rsidRPr="00000000" w14:paraId="0000015D">
      <w:pPr>
        <w:widowControl w:val="0"/>
        <w:pBdr>
          <w:top w:space="0" w:sz="0" w:val="nil"/>
          <w:left w:space="0" w:sz="0" w:val="nil"/>
          <w:bottom w:space="0" w:sz="0" w:val="nil"/>
          <w:right w:space="0" w:sz="0" w:val="nil"/>
          <w:between w:space="0" w:sz="0" w:val="nil"/>
        </w:pBdr>
        <w:spacing w:after="120" w:before="240" w:lineRule="auto"/>
        <w:rPr>
          <w:b w:val="1"/>
          <w:smallCaps w:val="1"/>
          <w:color w:val="000000"/>
        </w:rPr>
      </w:pPr>
      <w:bookmarkStart w:colFirst="0" w:colLast="0" w:name="_heading=h.1ci93xb" w:id="21"/>
      <w:bookmarkEnd w:id="21"/>
      <w:r w:rsidDel="00000000" w:rsidR="00000000" w:rsidRPr="00000000">
        <w:rPr>
          <w:b w:val="1"/>
          <w:smallCaps w:val="1"/>
          <w:color w:val="000000"/>
          <w:rtl w:val="0"/>
        </w:rPr>
        <w:t xml:space="preserve">2. ПЕРЕЧЕНЬ ПРИЛОЖЕНИЙ</w:t>
      </w:r>
    </w:p>
    <w:p w:rsidR="00000000" w:rsidDel="00000000" w:rsidP="00000000" w:rsidRDefault="00000000" w:rsidRPr="00000000" w14:paraId="0000015E">
      <w:pPr>
        <w:spacing w:after="120" w:before="240" w:lineRule="auto"/>
        <w:rPr>
          <w:b w:val="1"/>
          <w:smallCaps w:val="1"/>
        </w:rPr>
      </w:pPr>
      <w:bookmarkStart w:colFirst="0" w:colLast="0" w:name="_heading=h.3whwml4" w:id="22"/>
      <w:bookmarkEnd w:id="22"/>
      <w:r w:rsidDel="00000000" w:rsidR="00000000" w:rsidRPr="00000000">
        <w:rPr>
          <w:b w:val="1"/>
          <w:smallCaps w:val="1"/>
          <w:rtl w:val="0"/>
        </w:rPr>
        <w:t xml:space="preserve">ДОКУМЕНТЫ, НЕОБХОДИМЫЕ ДЛЯ ЗАПОЛНЕНИЯ</w:t>
      </w:r>
    </w:p>
    <w:p w:rsidR="00000000" w:rsidDel="00000000" w:rsidP="00000000" w:rsidRDefault="00000000" w:rsidRPr="00000000" w14:paraId="0000015F">
      <w:pPr>
        <w:spacing w:after="120" w:before="120" w:lineRule="auto"/>
        <w:ind w:left="1134" w:hanging="1134"/>
        <w:rPr/>
      </w:pPr>
      <w:r w:rsidDel="00000000" w:rsidR="00000000" w:rsidRPr="00000000">
        <w:rPr>
          <w:rtl w:val="0"/>
        </w:rPr>
        <w:t xml:space="preserve">Приложение 1:</w:t>
        <w:tab/>
        <w:t xml:space="preserve">Форма заявки на грант (формат Word)</w:t>
      </w:r>
    </w:p>
    <w:p w:rsidR="00000000" w:rsidDel="00000000" w:rsidP="00000000" w:rsidRDefault="00000000" w:rsidRPr="00000000" w14:paraId="00000160">
      <w:pPr>
        <w:spacing w:after="120" w:before="120" w:lineRule="auto"/>
        <w:ind w:left="1134" w:hanging="1134"/>
        <w:rPr/>
      </w:pPr>
      <w:bookmarkStart w:colFirst="0" w:colLast="0" w:name="_heading=h.2bn6wsx" w:id="23"/>
      <w:bookmarkEnd w:id="23"/>
      <w:r w:rsidDel="00000000" w:rsidR="00000000" w:rsidRPr="00000000">
        <w:rPr>
          <w:rtl w:val="0"/>
        </w:rPr>
        <w:t xml:space="preserve">Приложение 2:</w:t>
        <w:tab/>
        <w:t xml:space="preserve">Бюджет (формат Excel)</w:t>
      </w:r>
    </w:p>
    <w:p w:rsidR="00000000" w:rsidDel="00000000" w:rsidP="00000000" w:rsidRDefault="00000000" w:rsidRPr="00000000" w14:paraId="00000161">
      <w:pPr>
        <w:spacing w:after="120" w:before="120" w:lineRule="auto"/>
        <w:ind w:left="1134" w:hanging="1134"/>
        <w:rPr/>
      </w:pPr>
      <w:bookmarkStart w:colFirst="0" w:colLast="0" w:name="_heading=h.3as4poj" w:id="24"/>
      <w:bookmarkEnd w:id="24"/>
      <w:r w:rsidDel="00000000" w:rsidR="00000000" w:rsidRPr="00000000">
        <w:rPr>
          <w:rtl w:val="0"/>
        </w:rPr>
      </w:r>
    </w:p>
    <w:sectPr>
      <w:footerReference r:id="rId31" w:type="first"/>
      <w:pgSz w:h="16838" w:w="11906" w:orient="portrait"/>
      <w:pgMar w:bottom="851" w:top="851" w:left="1134" w:right="851" w:header="567" w:footer="54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3">
    <w:pPr>
      <w:pBdr>
        <w:top w:space="0" w:sz="0" w:val="nil"/>
        <w:left w:space="0" w:sz="0" w:val="nil"/>
        <w:bottom w:space="0" w:sz="0" w:val="nil"/>
        <w:right w:space="0" w:sz="0" w:val="nil"/>
        <w:between w:space="0" w:sz="0" w:val="nil"/>
      </w:pBdr>
      <w:tabs>
        <w:tab w:val="right" w:pos="9639"/>
      </w:tabs>
      <w:spacing w:after="0" w:lineRule="auto"/>
      <w:ind w:right="-567"/>
      <w:rPr>
        <w:rFonts w:ascii="Calibri" w:cs="Calibri" w:eastAsia="Calibri" w:hAnsi="Calibri"/>
        <w:color w:val="000000"/>
        <w:sz w:val="18"/>
        <w:szCs w:val="18"/>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62">
      <w:pPr>
        <w:pBdr>
          <w:top w:space="0" w:sz="0" w:val="nil"/>
          <w:left w:space="0" w:sz="0" w:val="nil"/>
          <w:bottom w:space="0" w:sz="0" w:val="nil"/>
          <w:right w:space="0" w:sz="0" w:val="nil"/>
          <w:between w:space="0" w:sz="0" w:val="nil"/>
        </w:pBdr>
        <w:spacing w:after="0" w:lineRule="auto"/>
        <w:ind w:left="142" w:hanging="142"/>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О TEDx формате можно узнать больше по ссылке </w:t>
      </w:r>
      <w:hyperlink r:id="rId1">
        <w:r w:rsidDel="00000000" w:rsidR="00000000" w:rsidRPr="00000000">
          <w:rPr>
            <w:color w:val="0000ff"/>
            <w:sz w:val="20"/>
            <w:szCs w:val="20"/>
            <w:u w:val="single"/>
            <w:rtl w:val="0"/>
          </w:rPr>
          <w:t xml:space="preserve">https://www.ted.com/about/programs-initiatives/tedx-program</w:t>
        </w:r>
      </w:hyperlink>
      <w:r w:rsidDel="00000000" w:rsidR="00000000" w:rsidRPr="00000000">
        <w:rPr>
          <w:color w:val="000000"/>
          <w:sz w:val="20"/>
          <w:szCs w:val="20"/>
          <w:rtl w:val="0"/>
        </w:rPr>
        <w:t xml:space="preserve">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3.%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2">
    <w:lvl w:ilvl="0">
      <w:start w:val="1"/>
      <w:numFmt w:val="bullet"/>
      <w:lvlText w:val="●"/>
      <w:lvlJc w:val="left"/>
      <w:pPr>
        <w:ind w:left="720" w:hanging="360"/>
      </w:pPr>
      <w:rPr>
        <w:rFonts w:ascii="Noto Sans" w:cs="Noto Sans" w:eastAsia="Noto Sans" w:hAnsi="Noto San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w:cs="Noto Sans" w:eastAsia="Noto Sans" w:hAnsi="Noto Sans"/>
        <w:sz w:val="20"/>
        <w:szCs w:val="20"/>
      </w:rPr>
    </w:lvl>
    <w:lvl w:ilvl="3">
      <w:start w:val="1"/>
      <w:numFmt w:val="bullet"/>
      <w:lvlText w:val="▪"/>
      <w:lvlJc w:val="left"/>
      <w:pPr>
        <w:ind w:left="2880" w:hanging="360"/>
      </w:pPr>
      <w:rPr>
        <w:rFonts w:ascii="Noto Sans" w:cs="Noto Sans" w:eastAsia="Noto Sans" w:hAnsi="Noto Sans"/>
        <w:sz w:val="20"/>
        <w:szCs w:val="20"/>
      </w:rPr>
    </w:lvl>
    <w:lvl w:ilvl="4">
      <w:start w:val="1"/>
      <w:numFmt w:val="bullet"/>
      <w:lvlText w:val="▪"/>
      <w:lvlJc w:val="left"/>
      <w:pPr>
        <w:ind w:left="3600" w:hanging="360"/>
      </w:pPr>
      <w:rPr>
        <w:rFonts w:ascii="Noto Sans" w:cs="Noto Sans" w:eastAsia="Noto Sans" w:hAnsi="Noto Sans"/>
        <w:sz w:val="20"/>
        <w:szCs w:val="20"/>
      </w:rPr>
    </w:lvl>
    <w:lvl w:ilvl="5">
      <w:start w:val="1"/>
      <w:numFmt w:val="bullet"/>
      <w:lvlText w:val="▪"/>
      <w:lvlJc w:val="left"/>
      <w:pPr>
        <w:ind w:left="4320" w:hanging="360"/>
      </w:pPr>
      <w:rPr>
        <w:rFonts w:ascii="Noto Sans" w:cs="Noto Sans" w:eastAsia="Noto Sans" w:hAnsi="Noto Sans"/>
        <w:sz w:val="20"/>
        <w:szCs w:val="20"/>
      </w:rPr>
    </w:lvl>
    <w:lvl w:ilvl="6">
      <w:start w:val="1"/>
      <w:numFmt w:val="bullet"/>
      <w:lvlText w:val="▪"/>
      <w:lvlJc w:val="left"/>
      <w:pPr>
        <w:ind w:left="5040" w:hanging="360"/>
      </w:pPr>
      <w:rPr>
        <w:rFonts w:ascii="Noto Sans" w:cs="Noto Sans" w:eastAsia="Noto Sans" w:hAnsi="Noto Sans"/>
        <w:sz w:val="20"/>
        <w:szCs w:val="20"/>
      </w:rPr>
    </w:lvl>
    <w:lvl w:ilvl="7">
      <w:start w:val="1"/>
      <w:numFmt w:val="bullet"/>
      <w:lvlText w:val="▪"/>
      <w:lvlJc w:val="left"/>
      <w:pPr>
        <w:ind w:left="5760" w:hanging="360"/>
      </w:pPr>
      <w:rPr>
        <w:rFonts w:ascii="Noto Sans" w:cs="Noto Sans" w:eastAsia="Noto Sans" w:hAnsi="Noto Sans"/>
        <w:sz w:val="20"/>
        <w:szCs w:val="20"/>
      </w:rPr>
    </w:lvl>
    <w:lvl w:ilvl="8">
      <w:start w:val="1"/>
      <w:numFmt w:val="bullet"/>
      <w:lvlText w:val="▪"/>
      <w:lvlJc w:val="left"/>
      <w:pPr>
        <w:ind w:left="6480" w:hanging="360"/>
      </w:pPr>
      <w:rPr>
        <w:rFonts w:ascii="Noto Sans" w:cs="Noto Sans" w:eastAsia="Noto Sans" w:hAnsi="Noto Sans"/>
        <w:sz w:val="20"/>
        <w:szCs w:val="20"/>
      </w:rPr>
    </w:lvl>
  </w:abstractNum>
  <w:abstractNum w:abstractNumId="3">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4">
    <w:lvl w:ilvl="0">
      <w:start w:val="1"/>
      <w:numFmt w:val="decimal"/>
      <w:lvlText w:val="%1."/>
      <w:lvlJc w:val="left"/>
      <w:pPr>
        <w:ind w:left="567" w:hanging="567"/>
      </w:pPr>
      <w:rPr>
        <w:rFonts w:ascii="Times New Roman" w:cs="Times New Roman" w:eastAsia="Times New Roman" w:hAnsi="Times New Roman"/>
        <w:b w:val="1"/>
        <w:i w:val="0"/>
        <w:smallCaps w:val="1"/>
        <w:strike w:val="0"/>
        <w:color w:val="000000"/>
        <w:sz w:val="22"/>
        <w:szCs w:val="22"/>
        <w:vertAlign w:val="baseline"/>
      </w:rPr>
    </w:lvl>
    <w:lvl w:ilvl="1">
      <w:start w:val="1"/>
      <w:numFmt w:val="decimal"/>
      <w:lvlText w:val="%1.%2."/>
      <w:lvlJc w:val="left"/>
      <w:pPr>
        <w:ind w:left="567" w:hanging="567"/>
      </w:pPr>
      <w:rPr>
        <w:rFonts w:ascii="Times New Roman" w:cs="Times New Roman" w:eastAsia="Times New Roman" w:hAnsi="Times New Roman"/>
        <w:b w:val="1"/>
        <w:i w:val="0"/>
        <w:smallCaps w:val="0"/>
        <w:strike w:val="0"/>
        <w:color w:val="000000"/>
        <w:sz w:val="22"/>
        <w:szCs w:val="22"/>
        <w:u w:val="none"/>
        <w:vertAlign w:val="baseline"/>
      </w:rPr>
    </w:lvl>
    <w:lvl w:ilvl="2">
      <w:start w:val="1"/>
      <w:numFmt w:val="decimal"/>
      <w:lvlText w:val="%1.%2.%3."/>
      <w:lvlJc w:val="left"/>
      <w:pPr>
        <w:ind w:left="1135" w:hanging="851"/>
      </w:pPr>
      <w:rPr>
        <w:rFonts w:ascii="Times New Roman" w:cs="Times New Roman" w:eastAsia="Times New Roman" w:hAnsi="Times New Roman"/>
        <w:b w:val="1"/>
        <w:i w:val="0"/>
        <w:smallCaps w:val="0"/>
        <w:strike w:val="0"/>
        <w:color w:val="000000"/>
        <w:sz w:val="22"/>
        <w:szCs w:val="22"/>
        <w:u w:val="none"/>
        <w:vertAlign w:val="baseline"/>
      </w:rPr>
    </w:lvl>
    <w:lvl w:ilvl="3">
      <w:start w:val="1"/>
      <w:numFmt w:val="decimal"/>
      <w:lvlText w:val="%1.%2.%3.%4"/>
      <w:lvlJc w:val="left"/>
      <w:pPr>
        <w:ind w:left="567" w:hanging="567"/>
      </w:pPr>
      <w:rPr/>
    </w:lvl>
    <w:lvl w:ilvl="4">
      <w:start w:val="1"/>
      <w:numFmt w:val="decimal"/>
      <w:lvlText w:val="%1.%2.%3.%4.%5"/>
      <w:lvlJc w:val="left"/>
      <w:pPr>
        <w:ind w:left="567" w:hanging="567"/>
      </w:pPr>
      <w:rPr/>
    </w:lvl>
    <w:lvl w:ilvl="5">
      <w:start w:val="1"/>
      <w:numFmt w:val="decimal"/>
      <w:lvlText w:val="%1.%2.%3.%4.%5.%6"/>
      <w:lvlJc w:val="left"/>
      <w:pPr>
        <w:ind w:left="567" w:hanging="567"/>
      </w:pPr>
      <w:rPr/>
    </w:lvl>
    <w:lvl w:ilvl="6">
      <w:start w:val="1"/>
      <w:numFmt w:val="decimal"/>
      <w:lvlText w:val="%1.%2.%3.%4.%5.%6.%7"/>
      <w:lvlJc w:val="left"/>
      <w:pPr>
        <w:ind w:left="567" w:hanging="567"/>
      </w:pPr>
      <w:rPr/>
    </w:lvl>
    <w:lvl w:ilvl="7">
      <w:start w:val="1"/>
      <w:numFmt w:val="decimal"/>
      <w:lvlText w:val="%1.%2.%3.%4.%5.%6.%7.%8"/>
      <w:lvlJc w:val="left"/>
      <w:pPr>
        <w:ind w:left="567" w:hanging="567"/>
      </w:pPr>
      <w:rPr/>
    </w:lvl>
    <w:lvl w:ilvl="8">
      <w:start w:val="1"/>
      <w:numFmt w:val="decimal"/>
      <w:lvlText w:val="%1.%2.%3.%4.%5.%6.%7.%8.%9"/>
      <w:lvlJc w:val="left"/>
      <w:pPr>
        <w:ind w:left="567" w:hanging="567"/>
      </w:pPr>
      <w:rPr/>
    </w:lvl>
  </w:abstractNum>
  <w:abstractNum w:abstractNumId="5">
    <w:lvl w:ilvl="0">
      <w:start w:val="2"/>
      <w:numFmt w:val="decimal"/>
      <w:lvlText w:val="%1."/>
      <w:lvlJc w:val="left"/>
      <w:pPr>
        <w:ind w:left="360" w:hanging="360"/>
      </w:pPr>
      <w:rPr>
        <w:i w:val="0"/>
      </w:rPr>
    </w:lvl>
    <w:lvl w:ilvl="1">
      <w:start w:val="1"/>
      <w:numFmt w:val="decimal"/>
      <w:lvlText w:val="%1.%2."/>
      <w:lvlJc w:val="left"/>
      <w:pPr>
        <w:ind w:left="360" w:hanging="360"/>
      </w:pPr>
      <w:rPr>
        <w:i w:val="0"/>
      </w:rPr>
    </w:lvl>
    <w:lvl w:ilvl="2">
      <w:start w:val="1"/>
      <w:numFmt w:val="decimal"/>
      <w:lvlText w:val="%1.%2.%3."/>
      <w:lvlJc w:val="left"/>
      <w:pPr>
        <w:ind w:left="720" w:hanging="720"/>
      </w:pPr>
      <w:rPr>
        <w:i w:val="0"/>
      </w:rPr>
    </w:lvl>
    <w:lvl w:ilvl="3">
      <w:start w:val="1"/>
      <w:numFmt w:val="decimal"/>
      <w:lvlText w:val="%1.%2.%3.%4."/>
      <w:lvlJc w:val="left"/>
      <w:pPr>
        <w:ind w:left="720" w:hanging="720"/>
      </w:pPr>
      <w:rPr>
        <w:i w:val="0"/>
      </w:rPr>
    </w:lvl>
    <w:lvl w:ilvl="4">
      <w:start w:val="1"/>
      <w:numFmt w:val="decimal"/>
      <w:lvlText w:val="%1.%2.%3.%4.%5."/>
      <w:lvlJc w:val="left"/>
      <w:pPr>
        <w:ind w:left="1080" w:hanging="1080"/>
      </w:pPr>
      <w:rPr>
        <w:i w:val="0"/>
      </w:rPr>
    </w:lvl>
    <w:lvl w:ilvl="5">
      <w:start w:val="1"/>
      <w:numFmt w:val="decimal"/>
      <w:lvlText w:val="%1.%2.%3.%4.%5.%6."/>
      <w:lvlJc w:val="left"/>
      <w:pPr>
        <w:ind w:left="1080" w:hanging="1080"/>
      </w:pPr>
      <w:rPr>
        <w:i w:val="0"/>
      </w:rPr>
    </w:lvl>
    <w:lvl w:ilvl="6">
      <w:start w:val="1"/>
      <w:numFmt w:val="decimal"/>
      <w:lvlText w:val="%1.%2.%3.%4.%5.%6.%7."/>
      <w:lvlJc w:val="left"/>
      <w:pPr>
        <w:ind w:left="1440" w:hanging="1440"/>
      </w:pPr>
      <w:rPr>
        <w:i w:val="0"/>
      </w:rPr>
    </w:lvl>
    <w:lvl w:ilvl="7">
      <w:start w:val="1"/>
      <w:numFmt w:val="decimal"/>
      <w:lvlText w:val="%1.%2.%3.%4.%5.%6.%7.%8."/>
      <w:lvlJc w:val="left"/>
      <w:pPr>
        <w:ind w:left="1440" w:hanging="1440"/>
      </w:pPr>
      <w:rPr>
        <w:i w:val="0"/>
      </w:rPr>
    </w:lvl>
    <w:lvl w:ilvl="8">
      <w:start w:val="1"/>
      <w:numFmt w:val="decimal"/>
      <w:lvlText w:val="%1.%2.%3.%4.%5.%6.%7.%8.%9."/>
      <w:lvlJc w:val="left"/>
      <w:pPr>
        <w:ind w:left="1800" w:hanging="1800"/>
      </w:pPr>
      <w:rPr>
        <w:i w:val="0"/>
      </w:rPr>
    </w:lvl>
  </w:abstractNum>
  <w:abstractNum w:abstractNumId="6">
    <w:lvl w:ilvl="0">
      <w:start w:val="3"/>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7">
    <w:lvl w:ilvl="0">
      <w:start w:val="4"/>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9">
    <w:lvl w:ilvl="0">
      <w:start w:val="1"/>
      <w:numFmt w:val="bullet"/>
      <w:lvlText w:val="●"/>
      <w:lvlJc w:val="left"/>
      <w:pPr>
        <w:ind w:left="1260" w:hanging="360"/>
      </w:pPr>
      <w:rPr>
        <w:rFonts w:ascii="Noto Sans" w:cs="Noto Sans" w:eastAsia="Noto Sans" w:hAnsi="Noto Sans"/>
      </w:rPr>
    </w:lvl>
    <w:lvl w:ilvl="1">
      <w:start w:val="1"/>
      <w:numFmt w:val="bullet"/>
      <w:lvlText w:val="o"/>
      <w:lvlJc w:val="left"/>
      <w:pPr>
        <w:ind w:left="1980" w:hanging="360"/>
      </w:pPr>
      <w:rPr>
        <w:rFonts w:ascii="Courier New" w:cs="Courier New" w:eastAsia="Courier New" w:hAnsi="Courier New"/>
      </w:rPr>
    </w:lvl>
    <w:lvl w:ilvl="2">
      <w:start w:val="1"/>
      <w:numFmt w:val="bullet"/>
      <w:lvlText w:val="▪"/>
      <w:lvlJc w:val="left"/>
      <w:pPr>
        <w:ind w:left="2700" w:hanging="360"/>
      </w:pPr>
      <w:rPr>
        <w:rFonts w:ascii="Noto Sans" w:cs="Noto Sans" w:eastAsia="Noto Sans" w:hAnsi="Noto Sans"/>
      </w:rPr>
    </w:lvl>
    <w:lvl w:ilvl="3">
      <w:start w:val="1"/>
      <w:numFmt w:val="bullet"/>
      <w:lvlText w:val="●"/>
      <w:lvlJc w:val="left"/>
      <w:pPr>
        <w:ind w:left="3420" w:hanging="360"/>
      </w:pPr>
      <w:rPr>
        <w:rFonts w:ascii="Noto Sans" w:cs="Noto Sans" w:eastAsia="Noto Sans" w:hAnsi="Noto Sans"/>
      </w:rPr>
    </w:lvl>
    <w:lvl w:ilvl="4">
      <w:start w:val="1"/>
      <w:numFmt w:val="bullet"/>
      <w:lvlText w:val="o"/>
      <w:lvlJc w:val="left"/>
      <w:pPr>
        <w:ind w:left="4140" w:hanging="360"/>
      </w:pPr>
      <w:rPr>
        <w:rFonts w:ascii="Courier New" w:cs="Courier New" w:eastAsia="Courier New" w:hAnsi="Courier New"/>
      </w:rPr>
    </w:lvl>
    <w:lvl w:ilvl="5">
      <w:start w:val="1"/>
      <w:numFmt w:val="bullet"/>
      <w:lvlText w:val="▪"/>
      <w:lvlJc w:val="left"/>
      <w:pPr>
        <w:ind w:left="4860" w:hanging="360"/>
      </w:pPr>
      <w:rPr>
        <w:rFonts w:ascii="Noto Sans" w:cs="Noto Sans" w:eastAsia="Noto Sans" w:hAnsi="Noto Sans"/>
      </w:rPr>
    </w:lvl>
    <w:lvl w:ilvl="6">
      <w:start w:val="1"/>
      <w:numFmt w:val="bullet"/>
      <w:lvlText w:val="●"/>
      <w:lvlJc w:val="left"/>
      <w:pPr>
        <w:ind w:left="5580" w:hanging="360"/>
      </w:pPr>
      <w:rPr>
        <w:rFonts w:ascii="Noto Sans" w:cs="Noto Sans" w:eastAsia="Noto Sans" w:hAnsi="Noto Sans"/>
      </w:rPr>
    </w:lvl>
    <w:lvl w:ilvl="7">
      <w:start w:val="1"/>
      <w:numFmt w:val="bullet"/>
      <w:lvlText w:val="o"/>
      <w:lvlJc w:val="left"/>
      <w:pPr>
        <w:ind w:left="6300" w:hanging="360"/>
      </w:pPr>
      <w:rPr>
        <w:rFonts w:ascii="Courier New" w:cs="Courier New" w:eastAsia="Courier New" w:hAnsi="Courier New"/>
      </w:rPr>
    </w:lvl>
    <w:lvl w:ilvl="8">
      <w:start w:val="1"/>
      <w:numFmt w:val="bullet"/>
      <w:lvlText w:val="▪"/>
      <w:lvlJc w:val="left"/>
      <w:pPr>
        <w:ind w:left="7020" w:hanging="360"/>
      </w:pPr>
      <w:rPr>
        <w:rFonts w:ascii="Noto Sans" w:cs="Noto Sans" w:eastAsia="Noto Sans" w:hAnsi="Noto San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decimal"/>
      <w:lvlText w:val="%1."/>
      <w:lvlJc w:val="left"/>
      <w:pPr>
        <w:ind w:left="567" w:hanging="567"/>
      </w:pPr>
      <w:rPr>
        <w:rFonts w:ascii="Times New Roman" w:cs="Times New Roman" w:eastAsia="Times New Roman" w:hAnsi="Times New Roman"/>
        <w:b w:val="1"/>
        <w:i w:val="0"/>
        <w:smallCaps w:val="1"/>
        <w:strike w:val="0"/>
        <w:color w:val="000000"/>
        <w:sz w:val="22"/>
        <w:szCs w:val="22"/>
        <w:vertAlign w:val="baseline"/>
      </w:rPr>
    </w:lvl>
    <w:lvl w:ilvl="1">
      <w:start w:val="1"/>
      <w:numFmt w:val="decimal"/>
      <w:lvlText w:val="%1.%2."/>
      <w:lvlJc w:val="left"/>
      <w:pPr>
        <w:ind w:left="567" w:hanging="567"/>
      </w:pPr>
      <w:rPr>
        <w:rFonts w:ascii="Times New Roman" w:cs="Times New Roman" w:eastAsia="Times New Roman" w:hAnsi="Times New Roman"/>
        <w:b w:val="1"/>
        <w:i w:val="0"/>
        <w:smallCaps w:val="0"/>
        <w:strike w:val="0"/>
        <w:color w:val="000000"/>
        <w:sz w:val="22"/>
        <w:szCs w:val="22"/>
        <w:u w:val="none"/>
        <w:vertAlign w:val="baseline"/>
      </w:rPr>
    </w:lvl>
    <w:lvl w:ilvl="2">
      <w:start w:val="1"/>
      <w:numFmt w:val="decimal"/>
      <w:lvlText w:val="%1.3."/>
      <w:lvlJc w:val="left"/>
      <w:pPr>
        <w:ind w:left="1135" w:hanging="851"/>
      </w:pPr>
      <w:rPr>
        <w:rFonts w:ascii="Times New Roman" w:cs="Times New Roman" w:eastAsia="Times New Roman" w:hAnsi="Times New Roman"/>
        <w:b w:val="1"/>
        <w:i w:val="0"/>
        <w:smallCaps w:val="0"/>
        <w:strike w:val="0"/>
        <w:color w:val="000000"/>
        <w:sz w:val="22"/>
        <w:szCs w:val="22"/>
        <w:u w:val="none"/>
        <w:vertAlign w:val="baseline"/>
      </w:rPr>
    </w:lvl>
    <w:lvl w:ilvl="3">
      <w:start w:val="1"/>
      <w:numFmt w:val="decimal"/>
      <w:lvlText w:val="%1.%2.%3.%4"/>
      <w:lvlJc w:val="left"/>
      <w:pPr>
        <w:ind w:left="567" w:hanging="567"/>
      </w:pPr>
      <w:rPr/>
    </w:lvl>
    <w:lvl w:ilvl="4">
      <w:start w:val="1"/>
      <w:numFmt w:val="decimal"/>
      <w:lvlText w:val="%1.%2.%3.%4.%5"/>
      <w:lvlJc w:val="left"/>
      <w:pPr>
        <w:ind w:left="567" w:hanging="567"/>
      </w:pPr>
      <w:rPr/>
    </w:lvl>
    <w:lvl w:ilvl="5">
      <w:start w:val="1"/>
      <w:numFmt w:val="decimal"/>
      <w:lvlText w:val="%1.%2.%3.%4.%5.%6"/>
      <w:lvlJc w:val="left"/>
      <w:pPr>
        <w:ind w:left="567" w:hanging="567"/>
      </w:pPr>
      <w:rPr/>
    </w:lvl>
    <w:lvl w:ilvl="6">
      <w:start w:val="1"/>
      <w:numFmt w:val="decimal"/>
      <w:lvlText w:val="%1.%2.%3.%4.%5.%6.%7"/>
      <w:lvlJc w:val="left"/>
      <w:pPr>
        <w:ind w:left="567" w:hanging="567"/>
      </w:pPr>
      <w:rPr/>
    </w:lvl>
    <w:lvl w:ilvl="7">
      <w:start w:val="1"/>
      <w:numFmt w:val="decimal"/>
      <w:lvlText w:val="%1.%2.%3.%4.%5.%6.%7.%8"/>
      <w:lvlJc w:val="left"/>
      <w:pPr>
        <w:ind w:left="567" w:hanging="567"/>
      </w:pPr>
      <w:rPr/>
    </w:lvl>
    <w:lvl w:ilvl="8">
      <w:start w:val="1"/>
      <w:numFmt w:val="decimal"/>
      <w:lvlText w:val="%1.%2.%3.%4.%5.%6.%7.%8.%9"/>
      <w:lvlJc w:val="left"/>
      <w:pPr>
        <w:ind w:left="567" w:hanging="567"/>
      </w:pPr>
      <w:rPr/>
    </w:lvl>
  </w:abstractNum>
  <w:abstractNum w:abstractNumId="12">
    <w:lvl w:ilvl="0">
      <w:start w:val="5"/>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13">
    <w:lvl w:ilvl="0">
      <w:start w:val="1"/>
      <w:numFmt w:val="bullet"/>
      <w:lvlText w:val="●"/>
      <w:lvlJc w:val="left"/>
      <w:pPr>
        <w:ind w:left="785" w:hanging="360"/>
      </w:pPr>
      <w:rPr>
        <w:rFonts w:ascii="Noto Sans" w:cs="Noto Sans" w:eastAsia="Noto Sans" w:hAnsi="Noto Sans"/>
      </w:rPr>
    </w:lvl>
    <w:lvl w:ilvl="1">
      <w:start w:val="1"/>
      <w:numFmt w:val="bullet"/>
      <w:lvlText w:val="o"/>
      <w:lvlJc w:val="left"/>
      <w:pPr>
        <w:ind w:left="1505" w:hanging="360"/>
      </w:pPr>
      <w:rPr>
        <w:rFonts w:ascii="Courier New" w:cs="Courier New" w:eastAsia="Courier New" w:hAnsi="Courier New"/>
      </w:rPr>
    </w:lvl>
    <w:lvl w:ilvl="2">
      <w:start w:val="1"/>
      <w:numFmt w:val="bullet"/>
      <w:lvlText w:val="▪"/>
      <w:lvlJc w:val="left"/>
      <w:pPr>
        <w:ind w:left="2225" w:hanging="360"/>
      </w:pPr>
      <w:rPr>
        <w:rFonts w:ascii="Noto Sans" w:cs="Noto Sans" w:eastAsia="Noto Sans" w:hAnsi="Noto Sans"/>
      </w:rPr>
    </w:lvl>
    <w:lvl w:ilvl="3">
      <w:start w:val="1"/>
      <w:numFmt w:val="bullet"/>
      <w:lvlText w:val="●"/>
      <w:lvlJc w:val="left"/>
      <w:pPr>
        <w:ind w:left="2945" w:hanging="360"/>
      </w:pPr>
      <w:rPr>
        <w:rFonts w:ascii="Noto Sans" w:cs="Noto Sans" w:eastAsia="Noto Sans" w:hAnsi="Noto Sans"/>
      </w:rPr>
    </w:lvl>
    <w:lvl w:ilvl="4">
      <w:start w:val="1"/>
      <w:numFmt w:val="bullet"/>
      <w:lvlText w:val="o"/>
      <w:lvlJc w:val="left"/>
      <w:pPr>
        <w:ind w:left="3665" w:hanging="360"/>
      </w:pPr>
      <w:rPr>
        <w:rFonts w:ascii="Courier New" w:cs="Courier New" w:eastAsia="Courier New" w:hAnsi="Courier New"/>
      </w:rPr>
    </w:lvl>
    <w:lvl w:ilvl="5">
      <w:start w:val="1"/>
      <w:numFmt w:val="bullet"/>
      <w:lvlText w:val="▪"/>
      <w:lvlJc w:val="left"/>
      <w:pPr>
        <w:ind w:left="4385" w:hanging="360"/>
      </w:pPr>
      <w:rPr>
        <w:rFonts w:ascii="Noto Sans" w:cs="Noto Sans" w:eastAsia="Noto Sans" w:hAnsi="Noto Sans"/>
      </w:rPr>
    </w:lvl>
    <w:lvl w:ilvl="6">
      <w:start w:val="1"/>
      <w:numFmt w:val="bullet"/>
      <w:lvlText w:val="●"/>
      <w:lvlJc w:val="left"/>
      <w:pPr>
        <w:ind w:left="5105" w:hanging="360"/>
      </w:pPr>
      <w:rPr>
        <w:rFonts w:ascii="Noto Sans" w:cs="Noto Sans" w:eastAsia="Noto Sans" w:hAnsi="Noto Sans"/>
      </w:rPr>
    </w:lvl>
    <w:lvl w:ilvl="7">
      <w:start w:val="1"/>
      <w:numFmt w:val="bullet"/>
      <w:lvlText w:val="o"/>
      <w:lvlJc w:val="left"/>
      <w:pPr>
        <w:ind w:left="5825" w:hanging="360"/>
      </w:pPr>
      <w:rPr>
        <w:rFonts w:ascii="Courier New" w:cs="Courier New" w:eastAsia="Courier New" w:hAnsi="Courier New"/>
      </w:rPr>
    </w:lvl>
    <w:lvl w:ilvl="8">
      <w:start w:val="1"/>
      <w:numFmt w:val="bullet"/>
      <w:lvlText w:val="▪"/>
      <w:lvlJc w:val="left"/>
      <w:pPr>
        <w:ind w:left="6545" w:hanging="360"/>
      </w:pPr>
      <w:rPr>
        <w:rFonts w:ascii="Noto Sans" w:cs="Noto Sans" w:eastAsia="Noto Sans" w:hAnsi="Noto San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5">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ru-RU"/>
      </w:rPr>
    </w:rPrDefault>
    <w:pPrDefault>
      <w:pPr>
        <w:spacing w:after="20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keepLines w:val="1"/>
      <w:spacing w:after="120" w:lineRule="auto"/>
      <w:ind w:left="283" w:hanging="283"/>
    </w:pPr>
    <w:rPr>
      <w:b w:val="1"/>
    </w:rPr>
  </w:style>
  <w:style w:type="paragraph" w:styleId="Heading3">
    <w:name w:val="heading 3"/>
    <w:basedOn w:val="Normal"/>
    <w:next w:val="Normal"/>
    <w:pPr>
      <w:keepNext w:val="1"/>
      <w:spacing w:after="60" w:before="240" w:lineRule="auto"/>
      <w:ind w:left="283" w:hanging="283"/>
    </w:pPr>
    <w:rPr>
      <w:b w:val="1"/>
    </w:rPr>
  </w:style>
  <w:style w:type="paragraph" w:styleId="Heading4">
    <w:name w:val="heading 4"/>
    <w:basedOn w:val="Normal"/>
    <w:next w:val="Normal"/>
    <w:pPr>
      <w:keepNext w:val="1"/>
      <w:spacing w:after="240" w:lineRule="auto"/>
      <w:ind w:left="1984" w:hanging="782"/>
    </w:pPr>
    <w:rPr/>
  </w:style>
  <w:style w:type="paragraph" w:styleId="Heading5">
    <w:name w:val="heading 5"/>
    <w:basedOn w:val="Normal"/>
    <w:next w:val="Normal"/>
    <w:pPr>
      <w:spacing w:after="60" w:before="240" w:lineRule="auto"/>
      <w:ind w:left="360" w:hanging="360"/>
    </w:pPr>
    <w:rPr>
      <w:rFonts w:ascii="Arial" w:cs="Arial" w:eastAsia="Arial" w:hAnsi="Arial"/>
    </w:rPr>
  </w:style>
  <w:style w:type="paragraph" w:styleId="Heading6">
    <w:name w:val="heading 6"/>
    <w:basedOn w:val="Normal"/>
    <w:next w:val="Normal"/>
    <w:pPr>
      <w:spacing w:after="60" w:before="240" w:lineRule="auto"/>
      <w:ind w:left="720" w:hanging="720"/>
    </w:pPr>
    <w:rPr>
      <w:rFonts w:ascii="Arial" w:cs="Arial" w:eastAsia="Arial" w:hAnsi="Arial"/>
      <w:i w:val="1"/>
    </w:rPr>
  </w:style>
  <w:style w:type="paragraph" w:styleId="Title">
    <w:name w:val="Title"/>
    <w:basedOn w:val="Normal"/>
    <w:next w:val="Normal"/>
    <w:pPr>
      <w:spacing w:after="480" w:lineRule="auto"/>
      <w:jc w:val="center"/>
    </w:pPr>
    <w:rPr>
      <w:b w:val="1"/>
      <w:sz w:val="48"/>
      <w:szCs w:val="48"/>
    </w:rPr>
  </w:style>
  <w:style w:type="paragraph" w:styleId="Normal" w:default="1">
    <w:name w:val="Normal"/>
    <w:qFormat w:val="1"/>
    <w:rsid w:val="008A5EE5"/>
    <w:rPr>
      <w:snapToGrid w:val="0"/>
    </w:rPr>
  </w:style>
  <w:style w:type="paragraph" w:styleId="Heading1">
    <w:name w:val="heading 1"/>
    <w:basedOn w:val="Normal"/>
    <w:next w:val="Normal"/>
    <w:uiPriority w:val="9"/>
    <w:qFormat w:val="1"/>
    <w:pPr>
      <w:keepNext w:val="1"/>
      <w:spacing w:after="60" w:before="240"/>
      <w:outlineLvl w:val="0"/>
    </w:pPr>
    <w:rPr>
      <w:rFonts w:ascii="Arial" w:hAnsi="Arial"/>
      <w:b w:val="1"/>
      <w:kern w:val="28"/>
      <w:sz w:val="28"/>
    </w:rPr>
  </w:style>
  <w:style w:type="paragraph" w:styleId="Heading2">
    <w:name w:val="heading 2"/>
    <w:basedOn w:val="Normal"/>
    <w:next w:val="Normal"/>
    <w:uiPriority w:val="9"/>
    <w:semiHidden w:val="1"/>
    <w:unhideWhenUsed w:val="1"/>
    <w:qFormat w:val="1"/>
    <w:pPr>
      <w:keepNext w:val="1"/>
      <w:keepLines w:val="1"/>
      <w:numPr>
        <w:ilvl w:val="1"/>
        <w:numId w:val="8"/>
      </w:numPr>
      <w:tabs>
        <w:tab w:val="num" w:pos="283"/>
      </w:tabs>
      <w:spacing w:after="120"/>
      <w:ind w:left="283" w:hanging="283"/>
      <w:outlineLvl w:val="1"/>
    </w:pPr>
    <w:rPr>
      <w:b w:val="1"/>
    </w:rPr>
  </w:style>
  <w:style w:type="paragraph" w:styleId="Heading3">
    <w:name w:val="heading 3"/>
    <w:basedOn w:val="Normal"/>
    <w:next w:val="Normal"/>
    <w:uiPriority w:val="9"/>
    <w:semiHidden w:val="1"/>
    <w:unhideWhenUsed w:val="1"/>
    <w:qFormat w:val="1"/>
    <w:pPr>
      <w:keepNext w:val="1"/>
      <w:numPr>
        <w:ilvl w:val="2"/>
        <w:numId w:val="8"/>
      </w:numPr>
      <w:tabs>
        <w:tab w:val="num" w:pos="283"/>
      </w:tabs>
      <w:spacing w:after="60" w:before="240"/>
      <w:ind w:left="283" w:hanging="283"/>
      <w:outlineLvl w:val="2"/>
    </w:pPr>
    <w:rPr>
      <w:b w:val="1"/>
    </w:rPr>
  </w:style>
  <w:style w:type="paragraph" w:styleId="Heading4">
    <w:name w:val="heading 4"/>
    <w:basedOn w:val="Normal"/>
    <w:next w:val="Text4"/>
    <w:link w:val="Heading4Char"/>
    <w:uiPriority w:val="9"/>
    <w:semiHidden w:val="1"/>
    <w:unhideWhenUsed w:val="1"/>
    <w:qFormat w:val="1"/>
    <w:pPr>
      <w:keepNext w:val="1"/>
      <w:spacing w:after="240"/>
      <w:ind w:left="1984" w:hanging="782"/>
      <w:outlineLvl w:val="3"/>
    </w:pPr>
  </w:style>
  <w:style w:type="paragraph" w:styleId="Heading5">
    <w:name w:val="heading 5"/>
    <w:basedOn w:val="Normal"/>
    <w:next w:val="Normal"/>
    <w:uiPriority w:val="9"/>
    <w:semiHidden w:val="1"/>
    <w:unhideWhenUsed w:val="1"/>
    <w:qFormat w:val="1"/>
    <w:pPr>
      <w:numPr>
        <w:ilvl w:val="1"/>
        <w:numId w:val="7"/>
      </w:numPr>
      <w:tabs>
        <w:tab w:val="num" w:pos="0"/>
      </w:tabs>
      <w:spacing w:after="60" w:before="240"/>
      <w:outlineLvl w:val="4"/>
    </w:pPr>
    <w:rPr>
      <w:rFonts w:ascii="Arial" w:hAnsi="Arial"/>
    </w:rPr>
  </w:style>
  <w:style w:type="paragraph" w:styleId="Heading6">
    <w:name w:val="heading 6"/>
    <w:basedOn w:val="Normal"/>
    <w:next w:val="Normal"/>
    <w:uiPriority w:val="9"/>
    <w:semiHidden w:val="1"/>
    <w:unhideWhenUsed w:val="1"/>
    <w:qFormat w:val="1"/>
    <w:pPr>
      <w:numPr>
        <w:ilvl w:val="2"/>
        <w:numId w:val="7"/>
      </w:numPr>
      <w:tabs>
        <w:tab w:val="num" w:pos="0"/>
      </w:tabs>
      <w:spacing w:after="60" w:before="240"/>
      <w:outlineLvl w:val="5"/>
    </w:pPr>
    <w:rPr>
      <w:rFonts w:ascii="Arial" w:hAnsi="Arial"/>
      <w:i w:val="1"/>
    </w:rPr>
  </w:style>
  <w:style w:type="paragraph" w:styleId="Heading7">
    <w:name w:val="heading 7"/>
    <w:basedOn w:val="Normal"/>
    <w:next w:val="Normal"/>
    <w:pPr>
      <w:numPr>
        <w:ilvl w:val="6"/>
        <w:numId w:val="7"/>
      </w:numPr>
      <w:tabs>
        <w:tab w:val="num" w:pos="0"/>
      </w:tabs>
      <w:spacing w:after="60" w:before="240"/>
      <w:outlineLvl w:val="6"/>
    </w:pPr>
    <w:rPr>
      <w:rFonts w:ascii="Arial" w:hAnsi="Arial"/>
      <w:sz w:val="20"/>
    </w:rPr>
  </w:style>
  <w:style w:type="paragraph" w:styleId="Heading8">
    <w:name w:val="heading 8"/>
    <w:basedOn w:val="Normal"/>
    <w:next w:val="Normal"/>
    <w:pPr>
      <w:numPr>
        <w:ilvl w:val="7"/>
        <w:numId w:val="7"/>
      </w:numPr>
      <w:tabs>
        <w:tab w:val="num" w:pos="0"/>
      </w:tabs>
      <w:spacing w:after="60" w:before="240"/>
      <w:outlineLvl w:val="7"/>
    </w:pPr>
    <w:rPr>
      <w:rFonts w:ascii="Arial" w:hAnsi="Arial"/>
      <w:i w:val="1"/>
      <w:sz w:val="20"/>
    </w:rPr>
  </w:style>
  <w:style w:type="paragraph" w:styleId="Heading9">
    <w:name w:val="heading 9"/>
    <w:basedOn w:val="Normal"/>
    <w:next w:val="Normal"/>
    <w:pPr>
      <w:numPr>
        <w:ilvl w:val="8"/>
        <w:numId w:val="7"/>
      </w:numPr>
      <w:tabs>
        <w:tab w:val="num" w:pos="0"/>
      </w:tabs>
      <w:spacing w:after="60" w:before="240"/>
      <w:outlineLvl w:val="8"/>
    </w:pPr>
    <w:rPr>
      <w:rFonts w:ascii="Arial" w:hAnsi="Arial"/>
      <w:i w:val="1"/>
      <w:sz w:val="1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SubTitle1"/>
    <w:uiPriority w:val="10"/>
    <w:qFormat w:val="1"/>
    <w:pPr>
      <w:spacing w:after="480"/>
      <w:jc w:val="center"/>
    </w:pPr>
    <w:rPr>
      <w:b w:val="1"/>
      <w:sz w:val="48"/>
    </w:rPr>
  </w:style>
  <w:style w:type="table" w:styleId="TableNormal1" w:customStyle="1">
    <w:name w:val="Table Normal1"/>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table" w:styleId="TableNormal10" w:customStyle="1">
    <w:name w:val="Table Normal1"/>
    <w:tblPr>
      <w:tblCellMar>
        <w:top w:w="0.0" w:type="dxa"/>
        <w:left w:w="0.0" w:type="dxa"/>
        <w:bottom w:w="0.0" w:type="dxa"/>
        <w:right w:w="0.0" w:type="dxa"/>
      </w:tblCellMar>
    </w:tblPr>
  </w:style>
  <w:style w:type="paragraph" w:styleId="Text4" w:customStyle="1">
    <w:name w:val="Text 4"/>
    <w:basedOn w:val="Normal"/>
    <w:pPr>
      <w:tabs>
        <w:tab w:val="left" w:pos="2302"/>
      </w:tabs>
      <w:spacing w:after="240"/>
      <w:ind w:left="1202"/>
    </w:pPr>
  </w:style>
  <w:style w:type="character" w:styleId="Heading4Char" w:customStyle="1">
    <w:name w:val="Heading 4 Char"/>
    <w:link w:val="Heading4"/>
    <w:rsid w:val="008109C1"/>
    <w:rPr>
      <w:snapToGrid w:val="0"/>
      <w:sz w:val="24"/>
      <w:lang w:eastAsia="en-US"/>
    </w:rPr>
  </w:style>
  <w:style w:type="paragraph" w:styleId="Application1" w:customStyle="1">
    <w:name w:val="Application1"/>
    <w:basedOn w:val="Heading1"/>
    <w:next w:val="Application2"/>
    <w:pPr>
      <w:pageBreakBefore w:val="1"/>
      <w:widowControl w:val="0"/>
      <w:spacing w:after="480" w:before="0"/>
    </w:pPr>
    <w:rPr>
      <w:caps w:val="1"/>
    </w:rPr>
  </w:style>
  <w:style w:type="paragraph" w:styleId="Application2" w:customStyle="1">
    <w:name w:val="Application2"/>
    <w:basedOn w:val="Normal"/>
    <w:pPr>
      <w:widowControl w:val="0"/>
      <w:numPr>
        <w:numId w:val="5"/>
      </w:numPr>
      <w:tabs>
        <w:tab w:val="left" w:pos="567"/>
      </w:tabs>
      <w:suppressAutoHyphens w:val="1"/>
      <w:spacing w:after="120"/>
    </w:pPr>
    <w:rPr>
      <w:rFonts w:ascii="Arial" w:hAnsi="Arial"/>
      <w:b w:val="1"/>
      <w:spacing w:val="-2"/>
    </w:rPr>
  </w:style>
  <w:style w:type="paragraph" w:styleId="Application3" w:customStyle="1">
    <w:name w:val="Application3"/>
    <w:basedOn w:val="Normal"/>
    <w:pPr>
      <w:widowControl w:val="0"/>
      <w:numPr>
        <w:numId w:val="4"/>
      </w:numPr>
      <w:tabs>
        <w:tab w:val="right" w:pos="8789"/>
      </w:tabs>
      <w:suppressAutoHyphens w:val="1"/>
    </w:pPr>
    <w:rPr>
      <w:rFonts w:ascii="Arial" w:hAnsi="Arial"/>
      <w:b w:val="1"/>
      <w:spacing w:val="-2"/>
    </w:rPr>
  </w:style>
  <w:style w:type="paragraph" w:styleId="Application4" w:customStyle="1">
    <w:name w:val="Application4"/>
    <w:basedOn w:val="Application3"/>
    <w:autoRedefine w:val="1"/>
    <w:pPr>
      <w:numPr>
        <w:numId w:val="0"/>
      </w:numPr>
      <w:ind w:left="567"/>
    </w:pPr>
    <w:rPr>
      <w:sz w:val="20"/>
    </w:rPr>
  </w:style>
  <w:style w:type="paragraph" w:styleId="Application5" w:customStyle="1">
    <w:name w:val="Application5"/>
    <w:basedOn w:val="Application2"/>
    <w:autoRedefine w:val="1"/>
    <w:pPr>
      <w:numPr>
        <w:numId w:val="0"/>
      </w:numPr>
      <w:tabs>
        <w:tab w:val="clear" w:pos="567"/>
        <w:tab w:val="num" w:pos="0"/>
      </w:tabs>
      <w:ind w:left="360" w:hanging="360"/>
    </w:pPr>
    <w:rPr>
      <w:sz w:val="24"/>
    </w:rPr>
  </w:style>
  <w:style w:type="paragraph" w:styleId="NumPar4" w:customStyle="1">
    <w:name w:val="NumPar 4"/>
    <w:basedOn w:val="Heading4"/>
    <w:next w:val="Text4"/>
    <w:pPr>
      <w:keepNext w:val="0"/>
    </w:pPr>
  </w:style>
  <w:style w:type="paragraph" w:styleId="SubTitle1" w:customStyle="1">
    <w:name w:val="SubTitle 1"/>
    <w:basedOn w:val="Normal"/>
    <w:next w:val="SubTitle2"/>
    <w:pPr>
      <w:spacing w:after="240"/>
      <w:jc w:val="center"/>
    </w:pPr>
    <w:rPr>
      <w:b w:val="1"/>
      <w:sz w:val="40"/>
    </w:rPr>
  </w:style>
  <w:style w:type="paragraph" w:styleId="SubTitle2" w:customStyle="1">
    <w:name w:val="SubTitle 2"/>
    <w:basedOn w:val="Normal"/>
    <w:pPr>
      <w:spacing w:after="240"/>
      <w:jc w:val="center"/>
    </w:pPr>
    <w:rPr>
      <w:b w:val="1"/>
      <w:sz w:val="32"/>
    </w:rPr>
  </w:style>
  <w:style w:type="paragraph" w:styleId="PartTitle" w:customStyle="1">
    <w:name w:val="PartTitle"/>
    <w:basedOn w:val="Normal"/>
    <w:next w:val="Normal"/>
    <w:pPr>
      <w:keepNext w:val="1"/>
      <w:pageBreakBefore w:val="1"/>
      <w:spacing w:after="480"/>
      <w:jc w:val="center"/>
    </w:pPr>
    <w:rPr>
      <w:b w:val="1"/>
      <w:sz w:val="36"/>
    </w:rPr>
  </w:style>
  <w:style w:type="paragraph" w:styleId="SectionTitle" w:customStyle="1">
    <w:name w:val="SectionTitle"/>
    <w:basedOn w:val="Normal"/>
    <w:next w:val="Heading1"/>
    <w:pPr>
      <w:keepNext w:val="1"/>
      <w:spacing w:after="480"/>
      <w:jc w:val="center"/>
    </w:pPr>
    <w:rPr>
      <w:b w:val="1"/>
      <w:smallCaps w:val="1"/>
      <w:sz w:val="28"/>
    </w:rPr>
  </w:style>
  <w:style w:type="paragraph" w:styleId="TOC1">
    <w:name w:val="toc 1"/>
    <w:basedOn w:val="Normal"/>
    <w:next w:val="Normal"/>
    <w:autoRedefine w:val="1"/>
    <w:uiPriority w:val="39"/>
    <w:rsid w:val="00EF1DCD"/>
    <w:pPr>
      <w:tabs>
        <w:tab w:val="left" w:pos="284"/>
        <w:tab w:val="right" w:pos="9628"/>
      </w:tabs>
      <w:spacing w:after="240"/>
      <w:ind w:left="284" w:hanging="284"/>
    </w:pPr>
    <w:rPr>
      <w:rFonts w:ascii="Times New Roman Bold" w:hAnsi="Times New Roman Bold"/>
      <w:b w:val="1"/>
      <w:caps w:val="1"/>
    </w:rPr>
  </w:style>
  <w:style w:type="paragraph" w:styleId="TOC2">
    <w:name w:val="toc 2"/>
    <w:basedOn w:val="Normal"/>
    <w:next w:val="Normal"/>
    <w:autoRedefine w:val="1"/>
    <w:uiPriority w:val="39"/>
    <w:rsid w:val="00EF1DCD"/>
    <w:pPr>
      <w:tabs>
        <w:tab w:val="left" w:pos="709"/>
        <w:tab w:val="right" w:leader="dot" w:pos="9628"/>
      </w:tabs>
      <w:spacing w:after="80"/>
      <w:ind w:left="709" w:hanging="425"/>
    </w:pPr>
  </w:style>
  <w:style w:type="paragraph" w:styleId="TOC3">
    <w:name w:val="toc 3"/>
    <w:basedOn w:val="Normal"/>
    <w:next w:val="Normal"/>
    <w:autoRedefine w:val="1"/>
    <w:uiPriority w:val="39"/>
    <w:rsid w:val="00EF1DCD"/>
    <w:pPr>
      <w:tabs>
        <w:tab w:val="left" w:pos="1134"/>
        <w:tab w:val="right" w:leader="dot" w:pos="9628"/>
      </w:tabs>
      <w:spacing w:after="40"/>
      <w:ind w:left="1701" w:hanging="1134"/>
    </w:pPr>
    <w:rPr>
      <w:noProof w:val="1"/>
      <w:sz w:val="20"/>
    </w:rPr>
  </w:style>
  <w:style w:type="paragraph" w:styleId="TOC4">
    <w:name w:val="toc 4"/>
    <w:basedOn w:val="Normal"/>
    <w:next w:val="Normal"/>
    <w:autoRedefine w:val="1"/>
    <w:semiHidden w:val="1"/>
    <w:pPr>
      <w:ind w:left="480"/>
    </w:pPr>
    <w:rPr>
      <w:sz w:val="20"/>
    </w:rPr>
  </w:style>
  <w:style w:type="paragraph" w:styleId="AnnexTOC" w:customStyle="1">
    <w:name w:val="AnnexTOC"/>
    <w:basedOn w:val="TOC1"/>
  </w:style>
  <w:style w:type="paragraph" w:styleId="Guidelines1" w:customStyle="1">
    <w:name w:val="Guidelines 1"/>
    <w:basedOn w:val="Normal"/>
    <w:autoRedefine w:val="1"/>
    <w:qFormat w:val="1"/>
    <w:rsid w:val="00F26A19"/>
    <w:pPr>
      <w:widowControl w:val="0"/>
      <w:numPr>
        <w:numId w:val="15"/>
      </w:numPr>
      <w:spacing w:after="360" w:before="240"/>
    </w:pPr>
    <w:rPr>
      <w:rFonts w:ascii="Century Gothic" w:hAnsi="Century Gothic"/>
      <w:b w:val="1"/>
      <w:caps w:val="1"/>
    </w:rPr>
  </w:style>
  <w:style w:type="paragraph" w:styleId="Guidelines2" w:customStyle="1">
    <w:name w:val="Guidelines 2"/>
    <w:basedOn w:val="Normal"/>
    <w:next w:val="Normal"/>
    <w:autoRedefine w:val="1"/>
    <w:qFormat w:val="1"/>
    <w:rsid w:val="00313381"/>
    <w:pPr>
      <w:numPr>
        <w:ilvl w:val="1"/>
        <w:numId w:val="15"/>
      </w:numPr>
      <w:spacing w:after="120" w:before="240"/>
      <w:outlineLvl w:val="0"/>
    </w:pPr>
    <w:rPr>
      <w:rFonts w:ascii="Century Gothic" w:hAnsi="Century Gothic"/>
      <w:b w:val="1"/>
      <w:smallCaps w:val="1"/>
      <w:sz w:val="24"/>
    </w:rPr>
  </w:style>
  <w:style w:type="paragraph" w:styleId="Text1" w:customStyle="1">
    <w:name w:val="Text 1"/>
    <w:basedOn w:val="Normal"/>
    <w:pPr>
      <w:spacing w:after="240"/>
      <w:ind w:left="482"/>
    </w:pPr>
  </w:style>
  <w:style w:type="paragraph" w:styleId="Guidelines3" w:customStyle="1">
    <w:name w:val="Guidelines 3"/>
    <w:basedOn w:val="Normal"/>
    <w:next w:val="Normal"/>
    <w:autoRedefine w:val="1"/>
    <w:qFormat w:val="1"/>
    <w:rsid w:val="00D859BE"/>
    <w:pPr>
      <w:keepNext w:val="1"/>
      <w:numPr>
        <w:ilvl w:val="2"/>
        <w:numId w:val="15"/>
      </w:numPr>
      <w:pBdr>
        <w:top w:color="auto" w:space="1" w:sz="4" w:val="single"/>
        <w:left w:color="auto" w:space="4" w:sz="4" w:val="single"/>
        <w:bottom w:color="auto" w:space="1" w:sz="4" w:val="single"/>
        <w:right w:color="auto" w:space="4" w:sz="4" w:val="single"/>
      </w:pBdr>
      <w:tabs>
        <w:tab w:val="left" w:pos="900"/>
      </w:tabs>
      <w:spacing w:after="0" w:before="120"/>
      <w:jc w:val="left"/>
    </w:pPr>
    <w:rPr>
      <w:rFonts w:ascii="Century Gothic" w:hAnsi="Century Gothic"/>
      <w:b w:val="1"/>
      <w:i w:val="1"/>
      <w:sz w:val="24"/>
    </w:rPr>
  </w:style>
  <w:style w:type="paragraph" w:styleId="Text2" w:customStyle="1">
    <w:name w:val="Text 2"/>
    <w:basedOn w:val="Normal"/>
    <w:pPr>
      <w:tabs>
        <w:tab w:val="left" w:pos="2161"/>
      </w:tabs>
      <w:spacing w:after="240"/>
      <w:ind w:left="1202"/>
    </w:pPr>
  </w:style>
  <w:style w:type="paragraph" w:styleId="p3" w:customStyle="1">
    <w:name w:val="p3"/>
    <w:basedOn w:val="Normal"/>
    <w:pPr>
      <w:widowControl w:val="0"/>
      <w:tabs>
        <w:tab w:val="left" w:pos="1420"/>
      </w:tabs>
      <w:spacing w:line="260" w:lineRule="atLeast"/>
      <w:ind w:left="360"/>
    </w:pPr>
  </w:style>
  <w:style w:type="paragraph" w:styleId="Guidelines4" w:customStyle="1">
    <w:name w:val="Guidelines 4"/>
    <w:basedOn w:val="Normal"/>
    <w:next w:val="Normal"/>
    <w:autoRedefine w:val="1"/>
    <w:rsid w:val="00491F8A"/>
    <w:pPr>
      <w:spacing w:after="240" w:before="240"/>
    </w:pPr>
    <w:rPr>
      <w:b w:val="1"/>
      <w:sz w:val="24"/>
    </w:rPr>
  </w:style>
  <w:style w:type="character" w:styleId="Hyperlink">
    <w:name w:val="Hyperlink"/>
    <w:uiPriority w:val="99"/>
    <w:rPr>
      <w:color w:val="0000ff"/>
      <w:u w:val="single"/>
    </w:rPr>
  </w:style>
  <w:style w:type="paragraph" w:styleId="References" w:customStyle="1">
    <w:name w:val="References"/>
    <w:basedOn w:val="Normal"/>
    <w:next w:val="Normal"/>
    <w:pPr>
      <w:spacing w:after="240"/>
      <w:ind w:left="5103"/>
    </w:pPr>
    <w:rPr>
      <w:sz w:val="20"/>
    </w:rPr>
  </w:style>
  <w:style w:type="paragraph" w:styleId="FootnoteText">
    <w:name w:val="footnote text"/>
    <w:basedOn w:val="Normal"/>
    <w:link w:val="FootnoteTextChar"/>
    <w:autoRedefine w:val="1"/>
    <w:qFormat w:val="1"/>
    <w:rsid w:val="008D43E6"/>
    <w:pPr>
      <w:spacing w:after="0"/>
      <w:ind w:left="142" w:hanging="142"/>
      <w:contextualSpacing w:val="1"/>
    </w:pPr>
    <w:rPr>
      <w:sz w:val="20"/>
    </w:rPr>
  </w:style>
  <w:style w:type="character" w:styleId="FootnoteTextChar" w:customStyle="1">
    <w:name w:val="Footnote Text Char"/>
    <w:link w:val="FootnoteText"/>
    <w:rsid w:val="008D43E6"/>
    <w:rPr>
      <w:snapToGrid w:val="0"/>
      <w:lang w:eastAsia="en-US" w:val="en-GB"/>
    </w:rPr>
  </w:style>
  <w:style w:type="paragraph" w:styleId="Header">
    <w:name w:val="header"/>
    <w:basedOn w:val="Normal"/>
    <w:pPr>
      <w:tabs>
        <w:tab w:val="center" w:pos="4153"/>
        <w:tab w:val="right" w:pos="8306"/>
      </w:tabs>
      <w:spacing w:after="240"/>
    </w:pPr>
  </w:style>
  <w:style w:type="character" w:styleId="PageNumber">
    <w:name w:val="page number"/>
    <w:basedOn w:val="DefaultParagraphFont"/>
  </w:style>
  <w:style w:type="paragraph" w:styleId="Footer">
    <w:name w:val="footer"/>
    <w:basedOn w:val="Normal"/>
    <w:link w:val="FooterChar"/>
    <w:uiPriority w:val="99"/>
    <w:pPr>
      <w:ind w:right="-567"/>
    </w:pPr>
    <w:rPr>
      <w:rFonts w:ascii="Arial" w:hAnsi="Arial"/>
      <w:sz w:val="16"/>
    </w:rPr>
  </w:style>
  <w:style w:type="paragraph" w:styleId="Style0" w:customStyle="1">
    <w:name w:val="Style0"/>
    <w:rPr>
      <w:rFonts w:ascii="Arial" w:hAnsi="Arial"/>
      <w:snapToGrid w:val="0"/>
      <w:sz w:val="24"/>
      <w:lang w:val="en-US"/>
    </w:rPr>
  </w:style>
  <w:style w:type="paragraph" w:styleId="Text3" w:customStyle="1">
    <w:name w:val="Text 3"/>
    <w:basedOn w:val="Normal"/>
    <w:pPr>
      <w:tabs>
        <w:tab w:val="left" w:pos="2302"/>
      </w:tabs>
      <w:spacing w:after="240"/>
      <w:ind w:left="1202"/>
    </w:pPr>
  </w:style>
  <w:style w:type="paragraph" w:styleId="BodyTextIndent">
    <w:name w:val="Body Text Indent"/>
    <w:basedOn w:val="Normal"/>
    <w:link w:val="BodyTextIndentChar"/>
  </w:style>
  <w:style w:type="character" w:styleId="BodyTextIndentChar" w:customStyle="1">
    <w:name w:val="Body Text Indent Char"/>
    <w:link w:val="BodyTextIndent"/>
    <w:rsid w:val="0090351E"/>
    <w:rPr>
      <w:snapToGrid w:val="0"/>
      <w:sz w:val="24"/>
      <w:lang w:eastAsia="en-US"/>
    </w:rPr>
  </w:style>
  <w:style w:type="paragraph" w:styleId="TOC5">
    <w:name w:val="toc 5"/>
    <w:basedOn w:val="Normal"/>
    <w:next w:val="Normal"/>
    <w:autoRedefine w:val="1"/>
    <w:semiHidden w:val="1"/>
    <w:pPr>
      <w:ind w:left="720"/>
    </w:pPr>
    <w:rPr>
      <w:sz w:val="20"/>
    </w:rPr>
  </w:style>
  <w:style w:type="paragraph" w:styleId="TOC6">
    <w:name w:val="toc 6"/>
    <w:basedOn w:val="Normal"/>
    <w:next w:val="Normal"/>
    <w:autoRedefine w:val="1"/>
    <w:semiHidden w:val="1"/>
    <w:pPr>
      <w:ind w:left="960"/>
    </w:pPr>
    <w:rPr>
      <w:sz w:val="20"/>
    </w:rPr>
  </w:style>
  <w:style w:type="paragraph" w:styleId="TOC7">
    <w:name w:val="toc 7"/>
    <w:basedOn w:val="Normal"/>
    <w:next w:val="Normal"/>
    <w:autoRedefine w:val="1"/>
    <w:semiHidden w:val="1"/>
    <w:pPr>
      <w:ind w:left="1200"/>
    </w:pPr>
    <w:rPr>
      <w:sz w:val="20"/>
    </w:rPr>
  </w:style>
  <w:style w:type="paragraph" w:styleId="TOC8">
    <w:name w:val="toc 8"/>
    <w:basedOn w:val="Normal"/>
    <w:next w:val="Normal"/>
    <w:autoRedefine w:val="1"/>
    <w:semiHidden w:val="1"/>
    <w:pPr>
      <w:ind w:left="1440"/>
    </w:pPr>
    <w:rPr>
      <w:sz w:val="20"/>
    </w:rPr>
  </w:style>
  <w:style w:type="paragraph" w:styleId="TOC9">
    <w:name w:val="toc 9"/>
    <w:basedOn w:val="Normal"/>
    <w:next w:val="Normal"/>
    <w:autoRedefine w:val="1"/>
    <w:semiHidden w:val="1"/>
    <w:pPr>
      <w:ind w:left="1680"/>
    </w:pPr>
    <w:rPr>
      <w:sz w:val="20"/>
    </w:rPr>
  </w:style>
  <w:style w:type="character" w:styleId="FollowedHyperlink">
    <w:name w:val="FollowedHyperlink"/>
    <w:rPr>
      <w:color w:val="800080"/>
      <w:u w:val="single"/>
    </w:rPr>
  </w:style>
  <w:style w:type="paragraph" w:styleId="NumPar2" w:customStyle="1">
    <w:name w:val="NumPar 2"/>
    <w:basedOn w:val="Heading2"/>
    <w:next w:val="Text2"/>
    <w:pPr>
      <w:keepNext w:val="0"/>
      <w:keepLines w:val="0"/>
      <w:numPr>
        <w:numId w:val="1"/>
      </w:numPr>
      <w:tabs>
        <w:tab w:val="num" w:pos="360"/>
      </w:tabs>
      <w:spacing w:after="240"/>
      <w:outlineLvl w:val="9"/>
    </w:pPr>
    <w:rPr>
      <w:b w:val="0"/>
      <w:lang w:val="fr-FR"/>
    </w:rPr>
  </w:style>
  <w:style w:type="paragraph" w:styleId="ListBullet5">
    <w:name w:val="List Bullet 5"/>
    <w:basedOn w:val="Normal"/>
    <w:autoRedefine w:val="1"/>
    <w:pPr>
      <w:numPr>
        <w:numId w:val="2"/>
      </w:numPr>
      <w:spacing w:after="240"/>
    </w:pPr>
    <w:rPr>
      <w:lang w:val="fr-FR"/>
    </w:rPr>
  </w:style>
  <w:style w:type="paragraph" w:styleId="ListBullet">
    <w:name w:val="List Bullet"/>
    <w:basedOn w:val="Normal"/>
    <w:link w:val="ListBulletChar"/>
    <w:rsid w:val="00684AFF"/>
    <w:pPr>
      <w:numPr>
        <w:numId w:val="9"/>
      </w:numPr>
      <w:spacing w:after="240"/>
    </w:pPr>
    <w:rPr>
      <w:snapToGrid w:val="1"/>
      <w:lang w:eastAsia="en-GB"/>
    </w:rPr>
  </w:style>
  <w:style w:type="character" w:styleId="ListBulletChar" w:customStyle="1">
    <w:name w:val="List Bullet Char"/>
    <w:link w:val="ListBullet"/>
    <w:rsid w:val="00CF6359"/>
    <w:rPr>
      <w:sz w:val="22"/>
    </w:rPr>
  </w:style>
  <w:style w:type="paragraph" w:styleId="TOC30" w:customStyle="1">
    <w:name w:val="TOC3"/>
    <w:basedOn w:val="Normal"/>
    <w:rsid w:val="00D67AFE"/>
  </w:style>
  <w:style w:type="paragraph" w:styleId="ListDash2" w:customStyle="1">
    <w:name w:val="List Dash 2"/>
    <w:basedOn w:val="Text2"/>
    <w:rsid w:val="00A636FE"/>
    <w:pPr>
      <w:numPr>
        <w:numId w:val="10"/>
      </w:numPr>
      <w:tabs>
        <w:tab w:val="clear" w:pos="2161"/>
      </w:tabs>
    </w:pPr>
    <w:rPr>
      <w:snapToGrid w:val="1"/>
    </w:rPr>
  </w:style>
  <w:style w:type="table" w:styleId="TableGrid">
    <w:name w:val="Table Grid"/>
    <w:basedOn w:val="TableNormal"/>
    <w:rsid w:val="008619B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uiPriority w:val="11"/>
    <w:qFormat w:val="1"/>
    <w:pPr>
      <w:pBdr>
        <w:top w:space="0" w:sz="0" w:val="nil"/>
        <w:left w:space="0" w:sz="0" w:val="nil"/>
        <w:bottom w:space="0" w:sz="0" w:val="nil"/>
        <w:right w:space="0" w:sz="0" w:val="nil"/>
        <w:between w:space="0" w:sz="0" w:val="nil"/>
      </w:pBdr>
      <w:spacing w:after="120" w:before="120"/>
      <w:jc w:val="center"/>
    </w:pPr>
    <w:rPr>
      <w:rFonts w:ascii="Arial" w:cs="Arial" w:eastAsia="Arial" w:hAnsi="Arial"/>
      <w:b w:val="1"/>
      <w:color w:val="000000"/>
      <w:sz w:val="28"/>
      <w:szCs w:val="28"/>
    </w:rPr>
  </w:style>
  <w:style w:type="paragraph" w:styleId="StyleListBullet11pt" w:customStyle="1">
    <w:name w:val="Style List Bullet + 11 pt"/>
    <w:basedOn w:val="ListBullet"/>
    <w:link w:val="StyleListBullet11ptChar"/>
    <w:autoRedefine w:val="1"/>
    <w:rsid w:val="00CF6359"/>
    <w:pPr>
      <w:spacing w:after="120"/>
    </w:pPr>
  </w:style>
  <w:style w:type="character" w:styleId="StyleListBullet11ptChar" w:customStyle="1">
    <w:name w:val="Style List Bullet + 11 pt Char"/>
    <w:link w:val="StyleListBullet11pt"/>
    <w:rsid w:val="00CF6359"/>
    <w:rPr>
      <w:sz w:val="22"/>
    </w:rPr>
  </w:style>
  <w:style w:type="paragraph" w:styleId="CommentSubject">
    <w:name w:val="annotation subject"/>
    <w:basedOn w:val="Normal"/>
    <w:semiHidden w:val="1"/>
    <w:rsid w:val="0090351E"/>
    <w:rPr>
      <w:b w:val="1"/>
      <w:bCs w:val="1"/>
      <w:sz w:val="20"/>
    </w:rPr>
  </w:style>
  <w:style w:type="character" w:styleId="Style11pt" w:customStyle="1">
    <w:name w:val="Style 11 pt"/>
    <w:rsid w:val="00B41A93"/>
    <w:rPr>
      <w:sz w:val="22"/>
    </w:rPr>
  </w:style>
  <w:style w:type="paragraph" w:styleId="ListDash" w:customStyle="1">
    <w:name w:val="List Dash"/>
    <w:basedOn w:val="Normal"/>
    <w:rsid w:val="00B17D2F"/>
    <w:pPr>
      <w:numPr>
        <w:numId w:val="12"/>
      </w:numPr>
      <w:spacing w:after="240"/>
    </w:pPr>
    <w:rPr>
      <w:snapToGrid w:val="1"/>
      <w:lang w:val="fr-FR"/>
    </w:rPr>
  </w:style>
  <w:style w:type="paragraph" w:styleId="Style11ptJustifiedAfter6pt" w:customStyle="1">
    <w:name w:val="Style 11 pt Justified After:  6 pt"/>
    <w:basedOn w:val="Normal"/>
    <w:rsid w:val="0022128C"/>
    <w:pPr>
      <w:spacing w:after="120"/>
    </w:pPr>
    <w:rPr>
      <w:snapToGrid w:val="1"/>
      <w:lang w:eastAsia="en-GB"/>
    </w:rPr>
  </w:style>
  <w:style w:type="paragraph" w:styleId="ListNumber2">
    <w:name w:val="List Number 2"/>
    <w:basedOn w:val="Text2"/>
    <w:rsid w:val="0022128C"/>
    <w:pPr>
      <w:numPr>
        <w:numId w:val="13"/>
      </w:numPr>
      <w:tabs>
        <w:tab w:val="clear" w:pos="2161"/>
      </w:tabs>
    </w:pPr>
    <w:rPr>
      <w:snapToGrid w:val="1"/>
    </w:rPr>
  </w:style>
  <w:style w:type="paragraph" w:styleId="ListNumber2Level2" w:customStyle="1">
    <w:name w:val="List Number 2 (Level 2)"/>
    <w:basedOn w:val="Text2"/>
    <w:rsid w:val="0022128C"/>
    <w:pPr>
      <w:numPr>
        <w:ilvl w:val="1"/>
        <w:numId w:val="13"/>
      </w:numPr>
      <w:tabs>
        <w:tab w:val="clear" w:pos="2161"/>
      </w:tabs>
    </w:pPr>
    <w:rPr>
      <w:snapToGrid w:val="1"/>
    </w:rPr>
  </w:style>
  <w:style w:type="paragraph" w:styleId="ListNumber2Level3" w:customStyle="1">
    <w:name w:val="List Number 2 (Level 3)"/>
    <w:basedOn w:val="Text2"/>
    <w:rsid w:val="0022128C"/>
    <w:pPr>
      <w:numPr>
        <w:ilvl w:val="2"/>
        <w:numId w:val="13"/>
      </w:numPr>
      <w:tabs>
        <w:tab w:val="clear" w:pos="2161"/>
      </w:tabs>
    </w:pPr>
    <w:rPr>
      <w:snapToGrid w:val="1"/>
    </w:rPr>
  </w:style>
  <w:style w:type="paragraph" w:styleId="ListNumber2Level4" w:customStyle="1">
    <w:name w:val="List Number 2 (Level 4)"/>
    <w:basedOn w:val="Text2"/>
    <w:rsid w:val="0022128C"/>
    <w:pPr>
      <w:numPr>
        <w:ilvl w:val="3"/>
        <w:numId w:val="13"/>
      </w:numPr>
      <w:tabs>
        <w:tab w:val="clear" w:pos="2161"/>
      </w:tabs>
    </w:pPr>
    <w:rPr>
      <w:snapToGrid w:val="1"/>
    </w:rPr>
  </w:style>
  <w:style w:type="character" w:styleId="Strong">
    <w:name w:val="Strong"/>
    <w:rsid w:val="005D1CFA"/>
    <w:rPr>
      <w:b w:val="1"/>
      <w:bCs w:val="1"/>
    </w:rPr>
  </w:style>
  <w:style w:type="paragraph" w:styleId="Revision">
    <w:name w:val="Revision"/>
    <w:hidden w:val="1"/>
    <w:uiPriority w:val="99"/>
    <w:semiHidden w:val="1"/>
    <w:rsid w:val="008B4F07"/>
    <w:rPr>
      <w:snapToGrid w:val="0"/>
      <w:sz w:val="24"/>
    </w:rPr>
  </w:style>
  <w:style w:type="paragraph" w:styleId="ListParagraph">
    <w:name w:val="List Paragraph"/>
    <w:basedOn w:val="Normal"/>
    <w:uiPriority w:val="34"/>
    <w:rsid w:val="00495849"/>
    <w:pPr>
      <w:ind w:left="708"/>
    </w:pPr>
  </w:style>
  <w:style w:type="paragraph" w:styleId="TOAHeading">
    <w:name w:val="toa heading"/>
    <w:basedOn w:val="Normal"/>
    <w:next w:val="Normal"/>
    <w:rsid w:val="0021362B"/>
    <w:pPr>
      <w:spacing w:before="120"/>
    </w:pPr>
    <w:rPr>
      <w:rFonts w:ascii="Cambria" w:hAnsi="Cambria"/>
      <w:b w:val="1"/>
      <w:bCs w:val="1"/>
      <w:szCs w:val="24"/>
    </w:rPr>
  </w:style>
  <w:style w:type="character" w:styleId="FootnoteReference">
    <w:name w:val="footnote reference"/>
    <w:link w:val="Char2"/>
    <w:uiPriority w:val="99"/>
    <w:qFormat w:val="1"/>
    <w:rsid w:val="004D357E"/>
    <w:rPr>
      <w:sz w:val="24"/>
      <w:vertAlign w:val="superscript"/>
    </w:rPr>
  </w:style>
  <w:style w:type="paragraph" w:styleId="BalloonText">
    <w:name w:val="Balloon Text"/>
    <w:basedOn w:val="Normal"/>
    <w:link w:val="BalloonTextChar"/>
    <w:rsid w:val="00AF32BC"/>
    <w:pPr>
      <w:spacing w:after="0"/>
    </w:pPr>
    <w:rPr>
      <w:rFonts w:ascii="Tahoma" w:cs="Tahoma" w:hAnsi="Tahoma"/>
      <w:sz w:val="16"/>
      <w:szCs w:val="16"/>
    </w:rPr>
  </w:style>
  <w:style w:type="character" w:styleId="BalloonTextChar" w:customStyle="1">
    <w:name w:val="Balloon Text Char"/>
    <w:link w:val="BalloonText"/>
    <w:rsid w:val="00AF32BC"/>
    <w:rPr>
      <w:rFonts w:ascii="Tahoma" w:cs="Tahoma" w:hAnsi="Tahoma"/>
      <w:snapToGrid w:val="0"/>
      <w:sz w:val="16"/>
      <w:szCs w:val="16"/>
      <w:lang w:eastAsia="en-US"/>
    </w:rPr>
  </w:style>
  <w:style w:type="character" w:styleId="CommentReference">
    <w:name w:val="annotation reference"/>
    <w:uiPriority w:val="99"/>
    <w:rsid w:val="00A6227D"/>
    <w:rPr>
      <w:sz w:val="16"/>
      <w:szCs w:val="16"/>
    </w:rPr>
  </w:style>
  <w:style w:type="paragraph" w:styleId="CommentText">
    <w:name w:val="annotation text"/>
    <w:basedOn w:val="Normal"/>
    <w:link w:val="CommentTextChar"/>
    <w:uiPriority w:val="99"/>
    <w:rsid w:val="00A6227D"/>
    <w:rPr>
      <w:sz w:val="20"/>
    </w:rPr>
  </w:style>
  <w:style w:type="character" w:styleId="CommentTextChar" w:customStyle="1">
    <w:name w:val="Comment Text Char"/>
    <w:link w:val="CommentText"/>
    <w:uiPriority w:val="99"/>
    <w:rsid w:val="00A6227D"/>
    <w:rPr>
      <w:snapToGrid w:val="0"/>
      <w:lang w:eastAsia="en-US"/>
    </w:rPr>
  </w:style>
  <w:style w:type="paragraph" w:styleId="Char2" w:customStyle="1">
    <w:name w:val="Char2"/>
    <w:basedOn w:val="Normal"/>
    <w:link w:val="FootnoteReference"/>
    <w:uiPriority w:val="99"/>
    <w:rsid w:val="00DB57AE"/>
    <w:pPr>
      <w:spacing w:after="160" w:before="120" w:line="240" w:lineRule="exact"/>
      <w:jc w:val="left"/>
    </w:pPr>
    <w:rPr>
      <w:snapToGrid w:val="1"/>
      <w:sz w:val="24"/>
      <w:vertAlign w:val="superscript"/>
      <w:lang w:eastAsia="en-GB"/>
    </w:rPr>
  </w:style>
  <w:style w:type="paragraph" w:styleId="TOCHeading">
    <w:name w:val="TOC Heading"/>
    <w:basedOn w:val="Heading1"/>
    <w:next w:val="Normal"/>
    <w:uiPriority w:val="39"/>
    <w:unhideWhenUsed w:val="1"/>
    <w:qFormat w:val="1"/>
    <w:rsid w:val="00EC2910"/>
    <w:pPr>
      <w:keepLines w:val="1"/>
      <w:spacing w:after="0" w:line="259" w:lineRule="auto"/>
      <w:jc w:val="left"/>
      <w:outlineLvl w:val="9"/>
    </w:pPr>
    <w:rPr>
      <w:rFonts w:ascii="Calibri Light" w:hAnsi="Calibri Light"/>
      <w:b w:val="0"/>
      <w:snapToGrid w:val="1"/>
      <w:color w:val="2f5496"/>
      <w:kern w:val="0"/>
      <w:sz w:val="32"/>
      <w:szCs w:val="32"/>
      <w:lang w:eastAsia="ca-ES" w:val="ca-ES"/>
    </w:rPr>
  </w:style>
  <w:style w:type="table" w:styleId="a" w:customStyle="1">
    <w:basedOn w:val="TableNormal10"/>
    <w:tblPr>
      <w:tblStyleRowBandSize w:val="1"/>
      <w:tblStyleColBandSize w:val="1"/>
      <w:tblCellMar>
        <w:left w:w="115.0" w:type="dxa"/>
        <w:right w:w="115.0" w:type="dxa"/>
      </w:tblCellMar>
    </w:tblPr>
  </w:style>
  <w:style w:type="table" w:styleId="a0" w:customStyle="1">
    <w:basedOn w:val="TableNormal10"/>
    <w:tblPr>
      <w:tblStyleRowBandSize w:val="1"/>
      <w:tblStyleColBandSize w:val="1"/>
      <w:tblCellMar>
        <w:left w:w="115.0" w:type="dxa"/>
        <w:right w:w="115.0" w:type="dxa"/>
      </w:tblCellMar>
    </w:tblPr>
  </w:style>
  <w:style w:type="table" w:styleId="a1" w:customStyle="1">
    <w:basedOn w:val="TableNormal10"/>
    <w:tblPr>
      <w:tblStyleRowBandSize w:val="1"/>
      <w:tblStyleColBandSize w:val="1"/>
      <w:tblCellMar>
        <w:left w:w="115.0" w:type="dxa"/>
        <w:right w:w="115.0" w:type="dxa"/>
      </w:tblCellMar>
    </w:tblPr>
  </w:style>
  <w:style w:type="paragraph" w:styleId="NormalWeb">
    <w:name w:val="Normal (Web)"/>
    <w:basedOn w:val="Normal"/>
    <w:uiPriority w:val="99"/>
    <w:unhideWhenUsed w:val="1"/>
    <w:rsid w:val="00D31856"/>
    <w:pPr>
      <w:spacing w:after="100" w:afterAutospacing="1" w:before="100" w:beforeAutospacing="1"/>
      <w:jc w:val="left"/>
    </w:pPr>
    <w:rPr>
      <w:snapToGrid w:val="1"/>
      <w:sz w:val="24"/>
      <w:szCs w:val="24"/>
      <w:lang w:eastAsia="ru-RU"/>
    </w:rPr>
  </w:style>
  <w:style w:type="character" w:styleId="FooterChar" w:customStyle="1">
    <w:name w:val="Footer Char"/>
    <w:basedOn w:val="DefaultParagraphFont"/>
    <w:link w:val="Footer"/>
    <w:uiPriority w:val="99"/>
    <w:rsid w:val="00D625C0"/>
    <w:rPr>
      <w:rFonts w:ascii="Arial" w:hAnsi="Arial"/>
      <w:snapToGrid w:val="0"/>
      <w:sz w:val="16"/>
      <w:lang w:eastAsia="en-US"/>
    </w:rPr>
  </w:style>
  <w:style w:type="table" w:styleId="a2" w:customStyle="1">
    <w:basedOn w:val="TableNormal2"/>
    <w:tblPr>
      <w:tblStyleRowBandSize w:val="1"/>
      <w:tblStyleColBandSize w:val="1"/>
      <w:tblCellMar>
        <w:left w:w="115.0" w:type="dxa"/>
        <w:right w:w="115.0" w:type="dxa"/>
      </w:tblCellMar>
    </w:tblPr>
  </w:style>
  <w:style w:type="table" w:styleId="a3" w:customStyle="1">
    <w:basedOn w:val="TableNormal2"/>
    <w:tblPr>
      <w:tblStyleRowBandSize w:val="1"/>
      <w:tblStyleColBandSize w:val="1"/>
      <w:tblCellMar>
        <w:left w:w="115.0" w:type="dxa"/>
        <w:right w:w="115.0" w:type="dxa"/>
      </w:tblCellMar>
    </w:tblPr>
  </w:style>
  <w:style w:type="table" w:styleId="a4" w:customStyle="1">
    <w:basedOn w:val="TableNormal2"/>
    <w:tblPr>
      <w:tblStyleRowBandSize w:val="1"/>
      <w:tblStyleColBandSize w:val="1"/>
      <w:tblCellMar>
        <w:left w:w="115.0" w:type="dxa"/>
        <w:right w:w="115.0" w:type="dxa"/>
      </w:tblCellMar>
    </w:tblPr>
  </w:style>
  <w:style w:type="table" w:styleId="a5" w:customStyle="1">
    <w:basedOn w:val="TableNormal2"/>
    <w:tblPr>
      <w:tblStyleRowBandSize w:val="1"/>
      <w:tblStyleColBandSize w:val="1"/>
      <w:tblCellMar>
        <w:left w:w="115.0" w:type="dxa"/>
        <w:right w:w="115.0" w:type="dxa"/>
      </w:tblCellMar>
    </w:tblPr>
  </w:style>
  <w:style w:type="table" w:styleId="a6" w:customStyle="1">
    <w:basedOn w:val="TableNormal2"/>
    <w:tblPr>
      <w:tblStyleRowBandSize w:val="1"/>
      <w:tblStyleColBandSize w:val="1"/>
      <w:tblCellMar>
        <w:left w:w="115.0" w:type="dxa"/>
        <w:right w:w="115.0" w:type="dxa"/>
      </w:tblCellMar>
    </w:tblPr>
  </w:style>
  <w:style w:type="table" w:styleId="a7" w:customStyle="1">
    <w:basedOn w:val="TableNormal2"/>
    <w:tblPr>
      <w:tblStyleRowBandSize w:val="1"/>
      <w:tblStyleColBandSize w:val="1"/>
      <w:tblCellMar>
        <w:left w:w="115.0" w:type="dxa"/>
        <w:right w:w="115.0" w:type="dxa"/>
      </w:tblCellMar>
    </w:tblPr>
  </w:style>
  <w:style w:type="character" w:styleId="UnresolvedMention">
    <w:name w:val="Unresolved Mention"/>
    <w:basedOn w:val="DefaultParagraphFont"/>
    <w:uiPriority w:val="99"/>
    <w:semiHidden w:val="1"/>
    <w:unhideWhenUsed w:val="1"/>
    <w:rsid w:val="000407A0"/>
    <w:rPr>
      <w:color w:val="605e5c"/>
      <w:shd w:color="auto" w:fill="e1dfdd" w:val="clear"/>
    </w:rPr>
  </w:style>
  <w:style w:type="table" w:styleId="a8" w:customStyle="1">
    <w:basedOn w:val="TableNormal"/>
    <w:tblPr>
      <w:tblStyleRowBandSize w:val="1"/>
      <w:tblStyleColBandSize w:val="1"/>
    </w:tbl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pBdr>
        <w:top w:space="0" w:sz="0" w:val="nil"/>
        <w:left w:space="0" w:sz="0" w:val="nil"/>
        <w:bottom w:space="0" w:sz="0" w:val="nil"/>
        <w:right w:space="0" w:sz="0" w:val="nil"/>
        <w:between w:space="0" w:sz="0" w:val="nil"/>
      </w:pBdr>
      <w:spacing w:after="120" w:before="120" w:lineRule="auto"/>
      <w:jc w:val="center"/>
    </w:pPr>
    <w:rPr>
      <w:rFonts w:ascii="Arial" w:cs="Arial" w:eastAsia="Arial" w:hAnsi="Arial"/>
      <w:b w:val="1"/>
      <w:color w:val="000000"/>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tender@gender.tj" TargetMode="External"/><Relationship Id="rId22" Type="http://schemas.openxmlformats.org/officeDocument/2006/relationships/hyperlink" Target="mailto:naginachokushova@gmail.com" TargetMode="External"/><Relationship Id="rId21" Type="http://schemas.openxmlformats.org/officeDocument/2006/relationships/hyperlink" Target="mailto:anzhela.vafina@gender.tj" TargetMode="External"/><Relationship Id="rId24" Type="http://schemas.openxmlformats.org/officeDocument/2006/relationships/hyperlink" Target="mailto:kudinova1808@gmail.com" TargetMode="External"/><Relationship Id="rId23" Type="http://schemas.openxmlformats.org/officeDocument/2006/relationships/hyperlink" Target="mailto:shabieva.elnura@gmail.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us02web.zoom.us/j/81894708029?pwd=eXdHRVBKTEFSMWpZTUNVRmhZUk03Zz09" TargetMode="External"/><Relationship Id="rId26" Type="http://schemas.openxmlformats.org/officeDocument/2006/relationships/hyperlink" Target="mailto:tender@gender.tj" TargetMode="External"/><Relationship Id="rId25" Type="http://schemas.openxmlformats.org/officeDocument/2006/relationships/hyperlink" Target="mailto:uyusupova59@gmail.com" TargetMode="External"/><Relationship Id="rId28" Type="http://schemas.openxmlformats.org/officeDocument/2006/relationships/hyperlink" Target="https://us02web.zoom.us/j/82521362856?pwd=VEh1MEdraS8xVng5M21sVkJoUGRkZz09" TargetMode="External"/><Relationship Id="rId27" Type="http://schemas.openxmlformats.org/officeDocument/2006/relationships/hyperlink" Target="mailto:shahob.mirzoakhmedov@gender.tj" TargetMode="Externa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yperlink" Target="https://us02web.zoom.us/j/81894708029?pwd=eXdHRVBKTEFSMWpZTUNVRmhZUk03Zz09" TargetMode="External"/><Relationship Id="rId7" Type="http://schemas.openxmlformats.org/officeDocument/2006/relationships/customXml" Target="../customXML/item1.xml"/><Relationship Id="rId8" Type="http://schemas.openxmlformats.org/officeDocument/2006/relationships/image" Target="media/image1.png"/><Relationship Id="rId31" Type="http://schemas.openxmlformats.org/officeDocument/2006/relationships/footer" Target="footer1.xml"/><Relationship Id="rId30" Type="http://schemas.openxmlformats.org/officeDocument/2006/relationships/hyperlink" Target="https://peace4centralasia.org/about/media-strategy/konkurs/" TargetMode="External"/><Relationship Id="rId11" Type="http://schemas.openxmlformats.org/officeDocument/2006/relationships/hyperlink" Target="https://www.facebook.com/peace4centralasiaTJK" TargetMode="External"/><Relationship Id="rId10" Type="http://schemas.openxmlformats.org/officeDocument/2006/relationships/hyperlink" Target="https://www.facebook.com/tolerancenter" TargetMode="External"/><Relationship Id="rId13" Type="http://schemas.openxmlformats.org/officeDocument/2006/relationships/hyperlink" Target="https://www.instagram.com/tolerancenter/" TargetMode="External"/><Relationship Id="rId12" Type="http://schemas.openxmlformats.org/officeDocument/2006/relationships/hyperlink" Target="https://www.facebook.com/tolerancenterinUZB" TargetMode="External"/><Relationship Id="rId15" Type="http://schemas.openxmlformats.org/officeDocument/2006/relationships/hyperlink" Target="https://www.youtube.com/channel/UCPcL4tZRd2-VuMDHme7l8Vg/featured" TargetMode="External"/><Relationship Id="rId14" Type="http://schemas.openxmlformats.org/officeDocument/2006/relationships/hyperlink" Target="https://twitter.com/tolerancenterCA" TargetMode="External"/><Relationship Id="rId17" Type="http://schemas.openxmlformats.org/officeDocument/2006/relationships/hyperlink" Target="mailto:shabieva.elnura@gmail.com" TargetMode="External"/><Relationship Id="rId16" Type="http://schemas.openxmlformats.org/officeDocument/2006/relationships/hyperlink" Target="mailto:naginachokushova@gmail.com" TargetMode="External"/><Relationship Id="rId19" Type="http://schemas.openxmlformats.org/officeDocument/2006/relationships/hyperlink" Target="mailto:uyusupova59@gmail.com" TargetMode="External"/><Relationship Id="rId18" Type="http://schemas.openxmlformats.org/officeDocument/2006/relationships/hyperlink" Target="mailto:kudinova1808@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s://www.ted.com/about/programs-initiatives/tedx-program"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9C43Ed6BFETIHltFRi7lMhHixA==">AMUW2mVVKXOAEaVpVEuy4kjmsnyRWV0EPkd2OBgm2oGJHQoUmT0jYKwuMT1BK+HnrR5rb/v/ZXsRciYLurcLKcp3wRd7CSWlDDa/TbjgZqsY/bawNWMIxZPe/0JCgxtjtf+lBw2yx1F+p3gaf/KfSigMonHBvtfuT4QL0fyAnPGnkEyNBVngN0HCpALZRd0XPgViBs5wZJH7HuYluVWEjVyDNDpAufKxpO17hKVV/Ox4JKoEHmDqOhvNm7w1HJbVmQTQs9nMWfqERDBPkROrNUFSP6oCutbMTEybyziU4qmKsgWIPThj3XO4JZtzchzPYn6iKJ8FbwBnhiX2f7YCCrIOCkw2wsC/gtabD57eGDvWPtTKDvzrOf+W4lmUHNRXLBfG7rjr+DXLe3oan3EWJUXHsHoN7t2wGUDhyOC/5zZ19sUB5OJJZL3eGFBmwBch/1poYgBs/rMqbnCBTreEXdPkT90ZTxxHDYztOp0d3swaqF7oXDVwdXbA0ekIAloM3c22mwa5x02Kj8pY8E/UraHMYqg4LONQxWkEHWA91buCCi0EhMe6w9YbPs2QY/nzY3Azrtvvb2xp5yz4cBJe7mWkDO8mi4vhd8qrAugLRPZvuSOpii6QieljQ6fkZcCyDO/yQa722b5hyB+xrNIlnTwnX+AjVfDk5TyIfwhRPbmn5sVVH4pD6HiVwx02a4xFIfh3yFwdT7JuDfzHlfKFSIDL0BA9Ykk5ix/1A4OxFxQgylzQIy6iOwmjVS9Sv2obYtJ4ugWFuLVzcdVUBPNYitK3ZCBJ/d8YB+oFpmQfckRbHQZWoVUfQn+0OrJotZAdMrigyy8ADRBm7g6boULnX6kW6l0tpGwZYVp+KlzZ0ilMkkY9It5s/jSM8rrP64MHMBdK/VVWY8IQh8LVEXAe4cFVa9AmHW9yelsGZcFUSPTdB2lYbF0JLz2x4NfORM+Z4/k4wQVTsAUaQb5je4Uc6/0nTQ/zgTyXr8fCmn+D+0jAoZFHnFt+0h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2022-12-08T10:33:00Z</dcterms:created>
  <dc:creator>florean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Editor">
    <vt:lpwstr>wagneel</vt:lpwstr>
  </property>
  <property fmtid="{D5CDD505-2E9C-101B-9397-08002B2CF9AE}" pid="4" name="_DocHome">
    <vt:i4>52126651</vt:i4>
  </property>
</Properties>
</file>